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3ACC" w14:textId="77777777" w:rsidR="002B656D" w:rsidRDefault="009F4798" w:rsidP="004B6609">
      <w:pPr>
        <w:pStyle w:val="BodyText3"/>
        <w:widowControl w:val="0"/>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58240" behindDoc="0" locked="0" layoutInCell="1" allowOverlap="1" wp14:anchorId="22E63B1D" wp14:editId="22E63B1E">
                <wp:simplePos x="0" y="0"/>
                <wp:positionH relativeFrom="column">
                  <wp:posOffset>7153275</wp:posOffset>
                </wp:positionH>
                <wp:positionV relativeFrom="paragraph">
                  <wp:posOffset>-109220</wp:posOffset>
                </wp:positionV>
                <wp:extent cx="1489710" cy="975995"/>
                <wp:effectExtent l="9525" t="7620" r="15240" b="6985"/>
                <wp:wrapNone/>
                <wp:docPr id="9" name="Group 9"/>
                <wp:cNvGraphicFramePr/>
                <a:graphic xmlns:a="http://schemas.openxmlformats.org/drawingml/2006/main">
                  <a:graphicData uri="http://schemas.microsoft.com/office/word/2010/wordprocessingGroup">
                    <wpg:wgp>
                      <wpg:cNvGrpSpPr/>
                      <wpg:grpSpPr>
                        <a:xfrm>
                          <a:off x="0" y="0"/>
                          <a:ext cx="1489710" cy="975995"/>
                          <a:chOff x="11249" y="10676"/>
                          <a:chExt cx="208" cy="242"/>
                        </a:xfrm>
                      </wpg:grpSpPr>
                      <wps:wsp>
                        <wps:cNvPr id="10"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wps:wsp>
                      <wps:wsp>
                        <wps:cNvPr id="11"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s:wsp>
                        <wps:cNvPr id="12"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s:wsp>
                        <wps:cNvPr id="13"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s:wsp>
                        <wps:cNvPr id="16"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7BEA9926" id="Group 9" o:spid="_x0000_s1026" style="position:absolute;margin-left:563.25pt;margin-top:-8.6pt;width:117.3pt;height:76.85pt;z-index:251658240"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" fillcolor="#cc9" stroked="f"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" fillcolor="navy" stroked="f"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" path="m4263,2397c6132,943,8432,154,10800,154v2367,,4667,789,6536,2243l17431,2275c15535,800,13201,,10799,,8398,,6064,800,4168,2275r95,122xe" fillcolor="#cccce6" stroked="f" strokecolor="#cccce6"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" path="m4263,2397c6132,943,8432,154,10800,154v2367,,4667,789,6536,2243l17431,2275c15535,800,13201,,10799,,8398,,6064,800,4168,2275r95,122xe" fillcolor="#cccce6" stroked="f" strokecolor="#cccce6" insetpen="t">
                  <v:stroke joinstyle="miter"/>
                  <v:shadow color="#ccc"/>
                  <v:path o:connecttype="custom" o:connectlocs="103,0;40,22;103,1;165,22" o:connectangles="0,0,0,0" textboxrect="2529,0,19071,3937"/>
                  <o:lock v:ext="edit" shapetype="t"/>
                </v:shape>
              </v:group>
            </w:pict>
          </mc:Fallback>
        </mc:AlternateContent>
      </w:r>
    </w:p>
    <w:p w14:paraId="22E63ACD" w14:textId="77777777" w:rsidR="002B656D" w:rsidRPr="008E74B9" w:rsidRDefault="009F4798"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14:paraId="22E63ACE" w14:textId="77777777" w:rsidR="002B656D" w:rsidRPr="008E74B9" w:rsidRDefault="009F4798" w:rsidP="002B656D">
      <w:pPr>
        <w:pStyle w:val="msotitle3"/>
        <w:widowControl w:val="0"/>
        <w:rPr>
          <w:sz w:val="52"/>
          <w:szCs w:val="52"/>
        </w:rPr>
      </w:pPr>
      <w:r w:rsidRPr="008E74B9">
        <w:rPr>
          <w:sz w:val="52"/>
          <w:szCs w:val="52"/>
        </w:rPr>
        <w:t>Physician Ownership</w:t>
      </w:r>
    </w:p>
    <w:p w14:paraId="22E63ACF" w14:textId="77777777" w:rsidR="000E67CF" w:rsidRPr="00C6502F" w:rsidRDefault="009F4798" w:rsidP="000E67CF">
      <w:pPr>
        <w:widowControl w:val="0"/>
        <w:spacing w:line="276" w:lineRule="auto"/>
        <w:rPr>
          <w:rFonts w:ascii="Arial Narrow" w:hAnsi="Arial Narrow"/>
          <w:bCs/>
          <w:caps/>
          <w:sz w:val="22"/>
          <w:szCs w:val="22"/>
        </w:rPr>
      </w:pPr>
      <w:r w:rsidRPr="00C6502F">
        <w:rPr>
          <w:rFonts w:ascii="Arial Narrow" w:hAnsi="Arial Narrow"/>
          <w:bCs/>
          <w:caps/>
          <w:sz w:val="22"/>
          <w:szCs w:val="22"/>
        </w:rPr>
        <w:t xml:space="preserve">Every patient has the right to be treated as an individual and to actively participate in AND MAKE INFORMED DECISION REGARDING his/her care. The facility and medical staff have adopted the    </w:t>
      </w:r>
      <w:r w:rsidRPr="00C6502F">
        <w:rPr>
          <w:rFonts w:ascii="Arial Narrow" w:hAnsi="Arial Narrow"/>
          <w:bCs/>
          <w:caps/>
          <w:sz w:val="22"/>
          <w:szCs w:val="22"/>
        </w:rPr>
        <w:t>following patient rights and responsibilities, which are communicated to each patient or the patient’s representative PRIOR TO the procedure/surgery.</w:t>
      </w:r>
    </w:p>
    <w:p w14:paraId="22E63AD0" w14:textId="77777777" w:rsidR="000E67CF" w:rsidRPr="000E67CF" w:rsidRDefault="009F4798" w:rsidP="000E67CF">
      <w:pPr>
        <w:rPr>
          <w:rFonts w:asciiTheme="minorHAnsi" w:hAnsiTheme="minorHAnsi" w:cstheme="minorHAnsi"/>
          <w:b/>
          <w:sz w:val="20"/>
          <w:szCs w:val="20"/>
          <w:u w:val="single"/>
        </w:rPr>
      </w:pPr>
      <w:r w:rsidRPr="000E67CF">
        <w:rPr>
          <w:rFonts w:asciiTheme="minorHAnsi" w:hAnsiTheme="minorHAnsi" w:cstheme="minorHAnsi"/>
          <w:b/>
          <w:sz w:val="20"/>
          <w:szCs w:val="20"/>
          <w:u w:val="single"/>
        </w:rPr>
        <w:t>Patient’s Rights:</w:t>
      </w:r>
    </w:p>
    <w:p w14:paraId="22E63AD1" w14:textId="77777777" w:rsidR="000E67CF" w:rsidRPr="000E67CF" w:rsidRDefault="009F4798" w:rsidP="000E67CF">
      <w:pPr>
        <w:rPr>
          <w:rFonts w:asciiTheme="minorHAnsi" w:hAnsiTheme="minorHAnsi" w:cstheme="minorHAnsi"/>
          <w:sz w:val="20"/>
          <w:szCs w:val="20"/>
        </w:rPr>
      </w:pPr>
      <w:r>
        <w:rPr>
          <w:rFonts w:asciiTheme="minorHAnsi" w:hAnsiTheme="minorHAnsi" w:cstheme="minorHAnsi"/>
          <w:sz w:val="20"/>
          <w:szCs w:val="20"/>
        </w:rPr>
        <w:t>Louisian</w:t>
      </w:r>
      <w:r w:rsidRPr="000E67CF">
        <w:rPr>
          <w:rFonts w:asciiTheme="minorHAnsi" w:hAnsiTheme="minorHAnsi" w:cstheme="minorHAnsi"/>
          <w:sz w:val="20"/>
          <w:szCs w:val="20"/>
        </w:rPr>
        <w:t xml:space="preserve">a law requires that your health care provider or health care facility recognize </w:t>
      </w:r>
      <w:r w:rsidRPr="000E67CF">
        <w:rPr>
          <w:rFonts w:asciiTheme="minorHAnsi" w:hAnsiTheme="minorHAnsi" w:cstheme="minorHAnsi"/>
          <w:sz w:val="20"/>
          <w:szCs w:val="20"/>
        </w:rPr>
        <w:t xml:space="preserve">your rights while you are receiving medical care and that you respect the health care provider’s or health care facility’s right to expect certain behavior on the part of patients.  You may request a copy of the full text of this law from your health care </w:t>
      </w:r>
      <w:r w:rsidRPr="000E67CF">
        <w:rPr>
          <w:rFonts w:asciiTheme="minorHAnsi" w:hAnsiTheme="minorHAnsi" w:cstheme="minorHAnsi"/>
          <w:sz w:val="20"/>
          <w:szCs w:val="20"/>
        </w:rPr>
        <w:t>provider or health care facility.  A summary of your rights and responsibilities follows:</w:t>
      </w:r>
    </w:p>
    <w:p w14:paraId="22E63AD2" w14:textId="77777777" w:rsidR="000E67CF" w:rsidRPr="00301A1A" w:rsidRDefault="009F4798" w:rsidP="00301A1A">
      <w:pPr>
        <w:pStyle w:val="ListParagraph"/>
        <w:numPr>
          <w:ilvl w:val="0"/>
          <w:numId w:val="11"/>
        </w:numPr>
        <w:jc w:val="both"/>
        <w:rPr>
          <w:rFonts w:asciiTheme="minorHAnsi" w:hAnsiTheme="minorHAnsi" w:cstheme="minorHAnsi"/>
          <w:sz w:val="20"/>
          <w:szCs w:val="20"/>
        </w:rPr>
      </w:pPr>
      <w:r w:rsidRPr="00301A1A">
        <w:rPr>
          <w:rFonts w:asciiTheme="minorHAnsi" w:hAnsiTheme="minorHAnsi" w:cstheme="minorHAnsi"/>
          <w:sz w:val="20"/>
          <w:szCs w:val="20"/>
        </w:rPr>
        <w:t>A patient has the right to be treated with courtesy and respect, with appreciation of his or her individual dignity, and with protection of his or her need for privac</w:t>
      </w:r>
      <w:r w:rsidRPr="00301A1A">
        <w:rPr>
          <w:rFonts w:asciiTheme="minorHAnsi" w:hAnsiTheme="minorHAnsi" w:cstheme="minorHAnsi"/>
          <w:sz w:val="20"/>
          <w:szCs w:val="20"/>
        </w:rPr>
        <w:t>y.</w:t>
      </w:r>
    </w:p>
    <w:p w14:paraId="22E63AD3"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a prompt and reasonable response to questions and requests.</w:t>
      </w:r>
    </w:p>
    <w:p w14:paraId="22E63AD4"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know who is providing medical services and who is responsible for his or her care.</w:t>
      </w:r>
    </w:p>
    <w:p w14:paraId="22E63AD5"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know what patient support ser</w:t>
      </w:r>
      <w:r w:rsidRPr="00301A1A">
        <w:rPr>
          <w:rFonts w:asciiTheme="minorHAnsi" w:hAnsiTheme="minorHAnsi" w:cstheme="minorHAnsi"/>
          <w:sz w:val="20"/>
          <w:szCs w:val="20"/>
        </w:rPr>
        <w:t>vices are available, including whether an interpreter is available if he or she does not speak English.</w:t>
      </w:r>
    </w:p>
    <w:p w14:paraId="22E63AD6"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know what rules and regulations apply to his or her conduct.</w:t>
      </w:r>
    </w:p>
    <w:p w14:paraId="22E63AD7"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 xml:space="preserve">A patient has the right to be given by the health care </w:t>
      </w:r>
      <w:r w:rsidRPr="00301A1A">
        <w:rPr>
          <w:rFonts w:asciiTheme="minorHAnsi" w:hAnsiTheme="minorHAnsi" w:cstheme="minorHAnsi"/>
          <w:sz w:val="20"/>
          <w:szCs w:val="20"/>
        </w:rPr>
        <w:t>provider information concerning diagnosis, planned course of treatment, alternatives, risks, and prognosis.</w:t>
      </w:r>
    </w:p>
    <w:p w14:paraId="22E63AD8"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be informed of their right to change providers if other qualified providers are available.</w:t>
      </w:r>
    </w:p>
    <w:p w14:paraId="22E63AD9"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ref</w:t>
      </w:r>
      <w:r w:rsidRPr="00301A1A">
        <w:rPr>
          <w:rFonts w:asciiTheme="minorHAnsi" w:hAnsiTheme="minorHAnsi" w:cstheme="minorHAnsi"/>
          <w:sz w:val="20"/>
          <w:szCs w:val="20"/>
        </w:rPr>
        <w:t>use any treatment, except as otherwise provided by law.</w:t>
      </w:r>
    </w:p>
    <w:p w14:paraId="22E63ADA"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be given, upon request, full information and necessary counseling on the availability of known financial resources for his or her care.</w:t>
      </w:r>
    </w:p>
    <w:p w14:paraId="22E63ADB"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who is eligible for Medicar</w:t>
      </w:r>
      <w:r w:rsidRPr="00301A1A">
        <w:rPr>
          <w:rFonts w:asciiTheme="minorHAnsi" w:hAnsiTheme="minorHAnsi" w:cstheme="minorHAnsi"/>
          <w:sz w:val="20"/>
          <w:szCs w:val="20"/>
        </w:rPr>
        <w:t>e has the right to know, upon request and in advance of treatment; whether the health care provider or healthcare facility accepts the Medicare assignment rate.</w:t>
      </w:r>
    </w:p>
    <w:p w14:paraId="22E63ADC"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 xml:space="preserve">A patient has the right to receive, upon request, prior to treatment, a reasonable estimate of </w:t>
      </w:r>
      <w:r w:rsidRPr="00301A1A">
        <w:rPr>
          <w:rFonts w:asciiTheme="minorHAnsi" w:hAnsiTheme="minorHAnsi" w:cstheme="minorHAnsi"/>
          <w:sz w:val="20"/>
          <w:szCs w:val="20"/>
        </w:rPr>
        <w:t>charges for medical care.</w:t>
      </w:r>
    </w:p>
    <w:p w14:paraId="22E63ADD"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receive a copy of a reasonably clear and understandable, itemized bill and, upon request, to have the charges explained.</w:t>
      </w:r>
    </w:p>
    <w:p w14:paraId="22E63ADE"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impartial access to medical treatment or accommodations</w:t>
      </w:r>
      <w:r w:rsidRPr="00301A1A">
        <w:rPr>
          <w:rFonts w:asciiTheme="minorHAnsi" w:hAnsiTheme="minorHAnsi" w:cstheme="minorHAnsi"/>
          <w:sz w:val="20"/>
          <w:szCs w:val="20"/>
        </w:rPr>
        <w:t>, regardless of race, national origin, religion, handicap, or source of payment.</w:t>
      </w:r>
    </w:p>
    <w:p w14:paraId="22E63ADF"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treatment for any emergency medical condition that will deteriorate from failure to provide treatment.</w:t>
      </w:r>
    </w:p>
    <w:p w14:paraId="22E63AE0"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A patient has the right to know if medical tr</w:t>
      </w:r>
      <w:r w:rsidRPr="00301A1A">
        <w:rPr>
          <w:rFonts w:asciiTheme="minorHAnsi" w:hAnsiTheme="minorHAnsi" w:cstheme="minorHAnsi"/>
          <w:sz w:val="20"/>
          <w:szCs w:val="20"/>
        </w:rPr>
        <w:t>eatment is for purposes of experimental research and to give his or her consent or refusal to participate in such experimental research.</w:t>
      </w:r>
    </w:p>
    <w:p w14:paraId="22E63AE1" w14:textId="77777777" w:rsidR="000E67CF" w:rsidRPr="00301A1A" w:rsidRDefault="009F4798" w:rsidP="00301A1A">
      <w:pPr>
        <w:pStyle w:val="ListParagraph"/>
        <w:numPr>
          <w:ilvl w:val="0"/>
          <w:numId w:val="11"/>
        </w:numPr>
        <w:rPr>
          <w:rFonts w:asciiTheme="minorHAnsi" w:hAnsiTheme="minorHAnsi" w:cstheme="minorHAnsi"/>
          <w:sz w:val="20"/>
          <w:szCs w:val="20"/>
        </w:rPr>
      </w:pPr>
      <w:r w:rsidRPr="00301A1A">
        <w:rPr>
          <w:rFonts w:asciiTheme="minorHAnsi" w:hAnsiTheme="minorHAnsi" w:cstheme="minorHAnsi"/>
          <w:sz w:val="20"/>
          <w:szCs w:val="20"/>
        </w:rPr>
        <w:t xml:space="preserve">A patient has the right to express grievances regarding any violation of his or her rights, as stated in </w:t>
      </w:r>
      <w:r w:rsidR="00261926">
        <w:rPr>
          <w:rFonts w:asciiTheme="minorHAnsi" w:hAnsiTheme="minorHAnsi" w:cstheme="minorHAnsi"/>
          <w:sz w:val="20"/>
          <w:szCs w:val="20"/>
        </w:rPr>
        <w:t>Louisiana</w:t>
      </w:r>
      <w:r w:rsidRPr="00301A1A">
        <w:rPr>
          <w:rFonts w:asciiTheme="minorHAnsi" w:hAnsiTheme="minorHAnsi" w:cstheme="minorHAnsi"/>
          <w:sz w:val="20"/>
          <w:szCs w:val="20"/>
        </w:rPr>
        <w:t xml:space="preserve"> law,</w:t>
      </w:r>
      <w:r w:rsidRPr="00301A1A">
        <w:rPr>
          <w:rFonts w:asciiTheme="minorHAnsi" w:hAnsiTheme="minorHAnsi" w:cstheme="minorHAnsi"/>
          <w:sz w:val="20"/>
          <w:szCs w:val="20"/>
        </w:rPr>
        <w:t xml:space="preserve"> through the grievance procedure of the health care provider or health care facility which served him or her and to the appropriate state licensing agency.</w:t>
      </w:r>
    </w:p>
    <w:p w14:paraId="22E63AE2" w14:textId="77777777" w:rsidR="00301A1A" w:rsidRDefault="00301A1A" w:rsidP="000E67CF">
      <w:pPr>
        <w:rPr>
          <w:rFonts w:asciiTheme="minorHAnsi" w:hAnsiTheme="minorHAnsi" w:cstheme="minorHAnsi"/>
          <w:sz w:val="20"/>
          <w:szCs w:val="20"/>
        </w:rPr>
      </w:pPr>
    </w:p>
    <w:p w14:paraId="22E63AE3" w14:textId="77777777" w:rsidR="0068057C" w:rsidRDefault="0068057C" w:rsidP="000E67CF">
      <w:pPr>
        <w:rPr>
          <w:rFonts w:asciiTheme="minorHAnsi" w:hAnsiTheme="minorHAnsi" w:cstheme="minorHAnsi"/>
          <w:sz w:val="20"/>
          <w:szCs w:val="20"/>
        </w:rPr>
      </w:pPr>
    </w:p>
    <w:p w14:paraId="22E63AE4" w14:textId="77777777" w:rsidR="0068057C" w:rsidRPr="000E67CF" w:rsidRDefault="0068057C" w:rsidP="000E67CF">
      <w:pPr>
        <w:rPr>
          <w:rFonts w:asciiTheme="minorHAnsi" w:hAnsiTheme="minorHAnsi" w:cstheme="minorHAnsi"/>
          <w:sz w:val="20"/>
          <w:szCs w:val="20"/>
        </w:rPr>
      </w:pPr>
    </w:p>
    <w:p w14:paraId="22E63AE5" w14:textId="77777777" w:rsidR="000E67CF" w:rsidRPr="000E67CF" w:rsidRDefault="009F4798" w:rsidP="000E67CF">
      <w:pPr>
        <w:rPr>
          <w:rFonts w:asciiTheme="minorHAnsi" w:hAnsiTheme="minorHAnsi" w:cstheme="minorHAnsi"/>
          <w:b/>
          <w:sz w:val="20"/>
          <w:szCs w:val="20"/>
          <w:u w:val="single"/>
        </w:rPr>
      </w:pPr>
      <w:r w:rsidRPr="000E67CF">
        <w:rPr>
          <w:rFonts w:asciiTheme="minorHAnsi" w:hAnsiTheme="minorHAnsi" w:cstheme="minorHAnsi"/>
          <w:b/>
          <w:sz w:val="20"/>
          <w:szCs w:val="20"/>
          <w:u w:val="single"/>
        </w:rPr>
        <w:lastRenderedPageBreak/>
        <w:t>Patient’s Responsibilities:</w:t>
      </w:r>
    </w:p>
    <w:p w14:paraId="22E63AE6"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 xml:space="preserve">The patient is responsible for providing to the health care provider, to the best of his or her knowledge, accurate and complete information </w:t>
      </w:r>
      <w:r w:rsidR="00843337" w:rsidRPr="00301A1A">
        <w:rPr>
          <w:rFonts w:asciiTheme="minorHAnsi" w:hAnsiTheme="minorHAnsi" w:cstheme="minorHAnsi"/>
          <w:sz w:val="20"/>
          <w:szCs w:val="20"/>
        </w:rPr>
        <w:t>about present</w:t>
      </w:r>
      <w:r w:rsidRPr="00301A1A">
        <w:rPr>
          <w:rFonts w:asciiTheme="minorHAnsi" w:hAnsiTheme="minorHAnsi" w:cstheme="minorHAnsi"/>
          <w:sz w:val="20"/>
          <w:szCs w:val="20"/>
        </w:rPr>
        <w:t xml:space="preserve"> complaints, past illnesses, hospitalizations, medications, and other matters relating to his or her h</w:t>
      </w:r>
      <w:r w:rsidRPr="00301A1A">
        <w:rPr>
          <w:rFonts w:asciiTheme="minorHAnsi" w:hAnsiTheme="minorHAnsi" w:cstheme="minorHAnsi"/>
          <w:sz w:val="20"/>
          <w:szCs w:val="20"/>
        </w:rPr>
        <w:t>ealth</w:t>
      </w:r>
      <w:r w:rsidR="005E796C">
        <w:rPr>
          <w:rFonts w:asciiTheme="minorHAnsi" w:hAnsiTheme="minorHAnsi" w:cstheme="minorHAnsi"/>
          <w:sz w:val="20"/>
          <w:szCs w:val="20"/>
        </w:rPr>
        <w:t xml:space="preserve"> including over-the- counter products, dietary supplements, and any allergies or sensitives</w:t>
      </w:r>
      <w:r w:rsidRPr="00301A1A">
        <w:rPr>
          <w:rFonts w:asciiTheme="minorHAnsi" w:hAnsiTheme="minorHAnsi" w:cstheme="minorHAnsi"/>
          <w:sz w:val="20"/>
          <w:szCs w:val="20"/>
        </w:rPr>
        <w:t>.</w:t>
      </w:r>
    </w:p>
    <w:p w14:paraId="22E63AE7"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The patient is responsible for reporting unexpected changes in his or her condition to the health care provider.</w:t>
      </w:r>
    </w:p>
    <w:p w14:paraId="22E63AE8"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 xml:space="preserve">The patient is responsible for </w:t>
      </w:r>
      <w:r w:rsidRPr="00301A1A">
        <w:rPr>
          <w:rFonts w:asciiTheme="minorHAnsi" w:hAnsiTheme="minorHAnsi" w:cstheme="minorHAnsi"/>
          <w:sz w:val="20"/>
          <w:szCs w:val="20"/>
        </w:rPr>
        <w:t>reporting to the health care provider whether he or she comprehends a contemplated course of action and what is expected of him or her.</w:t>
      </w:r>
    </w:p>
    <w:p w14:paraId="22E63AE9"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A patient is responsible for following the treatment plan recommended by the health care provider</w:t>
      </w:r>
      <w:r w:rsidR="005E796C">
        <w:rPr>
          <w:rFonts w:asciiTheme="minorHAnsi" w:hAnsiTheme="minorHAnsi" w:cstheme="minorHAnsi"/>
          <w:sz w:val="20"/>
          <w:szCs w:val="20"/>
        </w:rPr>
        <w:t xml:space="preserve"> and participate in their care</w:t>
      </w:r>
      <w:r w:rsidRPr="00301A1A">
        <w:rPr>
          <w:rFonts w:asciiTheme="minorHAnsi" w:hAnsiTheme="minorHAnsi" w:cstheme="minorHAnsi"/>
          <w:sz w:val="20"/>
          <w:szCs w:val="20"/>
        </w:rPr>
        <w:t>.</w:t>
      </w:r>
    </w:p>
    <w:p w14:paraId="22E63AEA"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A patient is responsible for keeping appointments and, when he or she is unable to do so for any reason, for notifying the health care provider or health care facility.</w:t>
      </w:r>
    </w:p>
    <w:p w14:paraId="22E63AEB"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A patient is responsible for his or her actions should he or she refuses treat</w:t>
      </w:r>
      <w:r w:rsidRPr="00301A1A">
        <w:rPr>
          <w:rFonts w:asciiTheme="minorHAnsi" w:hAnsiTheme="minorHAnsi" w:cstheme="minorHAnsi"/>
          <w:sz w:val="20"/>
          <w:szCs w:val="20"/>
        </w:rPr>
        <w:t>ment or does not follow the health care provider’s instructions.</w:t>
      </w:r>
    </w:p>
    <w:p w14:paraId="22E63AEC"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A patient is responsible for assuring that the financial obligations of his or her health care are fulfilled as promptly as possible</w:t>
      </w:r>
      <w:r w:rsidR="00BF3CF0" w:rsidRPr="00BF3CF0">
        <w:rPr>
          <w:rFonts w:asciiTheme="minorHAnsi" w:hAnsiTheme="minorHAnsi" w:cstheme="minorHAnsi"/>
          <w:sz w:val="20"/>
          <w:szCs w:val="20"/>
        </w:rPr>
        <w:t xml:space="preserve"> </w:t>
      </w:r>
      <w:r w:rsidR="00BF3CF0">
        <w:rPr>
          <w:rFonts w:asciiTheme="minorHAnsi" w:hAnsiTheme="minorHAnsi" w:cstheme="minorHAnsi"/>
          <w:sz w:val="20"/>
          <w:szCs w:val="20"/>
        </w:rPr>
        <w:t>and for any charges not covered by insurance</w:t>
      </w:r>
      <w:r w:rsidRPr="00301A1A">
        <w:rPr>
          <w:rFonts w:asciiTheme="minorHAnsi" w:hAnsiTheme="minorHAnsi" w:cstheme="minorHAnsi"/>
          <w:sz w:val="20"/>
          <w:szCs w:val="20"/>
        </w:rPr>
        <w:t>.</w:t>
      </w:r>
    </w:p>
    <w:p w14:paraId="22E63AED" w14:textId="77777777" w:rsidR="000E67CF" w:rsidRPr="00301A1A"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A patient is</w:t>
      </w:r>
      <w:r w:rsidRPr="00301A1A">
        <w:rPr>
          <w:rFonts w:asciiTheme="minorHAnsi" w:hAnsiTheme="minorHAnsi" w:cstheme="minorHAnsi"/>
          <w:sz w:val="20"/>
          <w:szCs w:val="20"/>
        </w:rPr>
        <w:t xml:space="preserve"> responsible for following health care facility rules and regulations affecting patient care and conduct.</w:t>
      </w:r>
    </w:p>
    <w:p w14:paraId="22E63AEE" w14:textId="77777777" w:rsidR="000E67CF" w:rsidRDefault="009F4798" w:rsidP="00301A1A">
      <w:pPr>
        <w:pStyle w:val="ListParagraph"/>
        <w:numPr>
          <w:ilvl w:val="0"/>
          <w:numId w:val="12"/>
        </w:numPr>
        <w:rPr>
          <w:rFonts w:asciiTheme="minorHAnsi" w:hAnsiTheme="minorHAnsi" w:cstheme="minorHAnsi"/>
          <w:sz w:val="20"/>
          <w:szCs w:val="20"/>
        </w:rPr>
      </w:pPr>
      <w:r w:rsidRPr="00301A1A">
        <w:rPr>
          <w:rFonts w:asciiTheme="minorHAnsi" w:hAnsiTheme="minorHAnsi" w:cstheme="minorHAnsi"/>
          <w:sz w:val="20"/>
          <w:szCs w:val="20"/>
        </w:rPr>
        <w:t>A patient is responsible for being respectful of all the healthcare professionals and staff, as well as other patients</w:t>
      </w:r>
      <w:r w:rsidR="00BF3CF0">
        <w:rPr>
          <w:rFonts w:asciiTheme="minorHAnsi" w:hAnsiTheme="minorHAnsi" w:cstheme="minorHAnsi"/>
          <w:sz w:val="20"/>
          <w:szCs w:val="20"/>
        </w:rPr>
        <w:t xml:space="preserve"> and visitors</w:t>
      </w:r>
    </w:p>
    <w:p w14:paraId="22E63AEF" w14:textId="77777777" w:rsidR="005E796C" w:rsidRPr="00301A1A" w:rsidRDefault="009F4798" w:rsidP="00301A1A">
      <w:pPr>
        <w:pStyle w:val="ListParagraph"/>
        <w:numPr>
          <w:ilvl w:val="0"/>
          <w:numId w:val="12"/>
        </w:numPr>
        <w:rPr>
          <w:rFonts w:asciiTheme="minorHAnsi" w:hAnsiTheme="minorHAnsi" w:cstheme="minorHAnsi"/>
          <w:sz w:val="20"/>
          <w:szCs w:val="20"/>
        </w:rPr>
      </w:pPr>
      <w:bookmarkStart w:id="0" w:name="_Hlk510543521"/>
      <w:r>
        <w:rPr>
          <w:rFonts w:asciiTheme="minorHAnsi" w:hAnsiTheme="minorHAnsi" w:cstheme="minorHAnsi"/>
          <w:sz w:val="20"/>
          <w:szCs w:val="20"/>
        </w:rPr>
        <w:t>A patient is respo</w:t>
      </w:r>
      <w:r>
        <w:rPr>
          <w:rFonts w:asciiTheme="minorHAnsi" w:hAnsiTheme="minorHAnsi" w:cstheme="minorHAnsi"/>
          <w:sz w:val="20"/>
          <w:szCs w:val="20"/>
        </w:rPr>
        <w:t>nsible for having a responsible adult to provide transportation home and to remain with them as directed by the provider or as indicated on discharge instructions.</w:t>
      </w:r>
    </w:p>
    <w:bookmarkEnd w:id="0"/>
    <w:p w14:paraId="22E63AF0" w14:textId="77777777" w:rsidR="000E67CF" w:rsidRPr="000E67CF" w:rsidRDefault="009F4798" w:rsidP="000E67CF">
      <w:pPr>
        <w:rPr>
          <w:rFonts w:asciiTheme="minorHAnsi" w:hAnsiTheme="minorHAnsi" w:cstheme="minorHAnsi"/>
          <w:b/>
          <w:sz w:val="20"/>
          <w:szCs w:val="20"/>
          <w:u w:val="single"/>
        </w:rPr>
      </w:pPr>
      <w:r w:rsidRPr="000E67CF">
        <w:rPr>
          <w:rFonts w:asciiTheme="minorHAnsi" w:hAnsiTheme="minorHAnsi" w:cstheme="minorHAnsi"/>
          <w:b/>
          <w:sz w:val="20"/>
          <w:szCs w:val="20"/>
          <w:u w:val="single"/>
        </w:rPr>
        <w:t>If you need an interpreter:</w:t>
      </w:r>
    </w:p>
    <w:p w14:paraId="22E63AF1" w14:textId="77777777" w:rsidR="000E67CF" w:rsidRPr="000E67CF" w:rsidRDefault="009F4798" w:rsidP="000E67CF">
      <w:pPr>
        <w:rPr>
          <w:rFonts w:asciiTheme="minorHAnsi" w:hAnsiTheme="minorHAnsi" w:cstheme="minorHAnsi"/>
          <w:sz w:val="20"/>
          <w:szCs w:val="20"/>
        </w:rPr>
      </w:pPr>
      <w:r w:rsidRPr="000E67CF">
        <w:rPr>
          <w:rFonts w:asciiTheme="minorHAnsi" w:hAnsiTheme="minorHAnsi" w:cstheme="minorHAnsi"/>
          <w:sz w:val="20"/>
          <w:szCs w:val="20"/>
        </w:rPr>
        <w:t xml:space="preserve">If you will need an interpreter, </w:t>
      </w:r>
      <w:r w:rsidRPr="000E67CF">
        <w:rPr>
          <w:rFonts w:asciiTheme="minorHAnsi" w:hAnsiTheme="minorHAnsi" w:cstheme="minorHAnsi"/>
          <w:b/>
          <w:sz w:val="20"/>
          <w:szCs w:val="20"/>
        </w:rPr>
        <w:t>please let us know</w:t>
      </w:r>
      <w:r w:rsidRPr="000E67CF">
        <w:rPr>
          <w:rFonts w:asciiTheme="minorHAnsi" w:hAnsiTheme="minorHAnsi" w:cstheme="minorHAnsi"/>
          <w:sz w:val="20"/>
          <w:szCs w:val="20"/>
        </w:rPr>
        <w:t xml:space="preserve"> and one will be provided for you.  If you have someone who can translate confidential, medical and financial information for you please make arrangements to have them accompany you on the day of your procedure.</w:t>
      </w:r>
    </w:p>
    <w:p w14:paraId="22E63AF2" w14:textId="77777777" w:rsidR="00CE2A6E" w:rsidRPr="00CE2A6E" w:rsidRDefault="009F4798" w:rsidP="00CE2A6E">
      <w:pPr>
        <w:rPr>
          <w:rFonts w:ascii="Arial Narrow" w:hAnsi="Arial Narrow" w:cstheme="minorHAnsi"/>
          <w:b/>
          <w:sz w:val="20"/>
          <w:szCs w:val="20"/>
          <w:u w:val="single"/>
        </w:rPr>
      </w:pPr>
      <w:r w:rsidRPr="00CE2A6E">
        <w:rPr>
          <w:rFonts w:ascii="Arial Narrow" w:hAnsi="Arial Narrow" w:cstheme="minorHAnsi"/>
          <w:b/>
          <w:sz w:val="20"/>
          <w:szCs w:val="20"/>
          <w:u w:val="single"/>
        </w:rPr>
        <w:t>Rights and Respect for Property and Person:</w:t>
      </w:r>
      <w:r w:rsidRPr="00CE2A6E">
        <w:rPr>
          <w:rFonts w:ascii="Arial Narrow" w:hAnsi="Arial Narrow" w:cstheme="minorHAnsi"/>
          <w:b/>
          <w:sz w:val="20"/>
          <w:szCs w:val="20"/>
        </w:rPr>
        <w:t xml:space="preserve"> </w:t>
      </w:r>
      <w:r w:rsidRPr="00CE2A6E">
        <w:rPr>
          <w:rFonts w:ascii="Arial Narrow" w:hAnsi="Arial Narrow" w:cstheme="minorHAnsi"/>
          <w:b/>
          <w:sz w:val="20"/>
          <w:szCs w:val="20"/>
        </w:rPr>
        <w:t xml:space="preserve">                                                                                                                                           </w:t>
      </w:r>
      <w:r w:rsidRPr="00CE2A6E">
        <w:rPr>
          <w:rFonts w:ascii="Arial Narrow" w:hAnsi="Arial Narrow" w:cstheme="minorHAnsi"/>
          <w:b/>
          <w:sz w:val="20"/>
          <w:szCs w:val="20"/>
          <w:u w:val="single"/>
        </w:rPr>
        <w:t xml:space="preserve">                                           </w:t>
      </w:r>
    </w:p>
    <w:p w14:paraId="22E63AF3" w14:textId="77777777" w:rsidR="00CE2A6E" w:rsidRPr="00CE2A6E" w:rsidRDefault="009F4798" w:rsidP="00CE2A6E">
      <w:pPr>
        <w:rPr>
          <w:rFonts w:ascii="Arial Narrow" w:hAnsi="Arial Narrow" w:cstheme="minorHAnsi"/>
          <w:sz w:val="20"/>
          <w:szCs w:val="20"/>
        </w:rPr>
      </w:pPr>
      <w:r w:rsidRPr="00CE2A6E">
        <w:rPr>
          <w:rFonts w:ascii="Arial Narrow" w:hAnsi="Arial Narrow" w:cstheme="minorHAnsi"/>
          <w:b/>
          <w:i/>
          <w:sz w:val="20"/>
          <w:szCs w:val="20"/>
        </w:rPr>
        <w:t>The patient has the right to:</w:t>
      </w:r>
      <w:r w:rsidRPr="00CE2A6E">
        <w:rPr>
          <w:rFonts w:ascii="Arial Narrow" w:hAnsi="Arial Narrow" w:cstheme="minorHAnsi"/>
          <w:sz w:val="20"/>
          <w:szCs w:val="20"/>
        </w:rPr>
        <w:t xml:space="preserve">                                            </w:t>
      </w:r>
      <w:r w:rsidRPr="00CE2A6E">
        <w:rPr>
          <w:rFonts w:ascii="Arial Narrow" w:hAnsi="Arial Narrow" w:cstheme="minorHAnsi"/>
          <w:sz w:val="20"/>
          <w:szCs w:val="20"/>
        </w:rPr>
        <w:t xml:space="preserve">                                                                                                                                                                </w:t>
      </w:r>
    </w:p>
    <w:p w14:paraId="22E63AF4" w14:textId="77777777" w:rsidR="00CE2A6E" w:rsidRPr="00301A1A" w:rsidRDefault="009F4798" w:rsidP="00301A1A">
      <w:pPr>
        <w:pStyle w:val="ListParagraph"/>
        <w:numPr>
          <w:ilvl w:val="0"/>
          <w:numId w:val="13"/>
        </w:numPr>
        <w:rPr>
          <w:rFonts w:ascii="Arial Narrow" w:hAnsi="Arial Narrow" w:cstheme="minorHAnsi"/>
          <w:sz w:val="20"/>
          <w:szCs w:val="20"/>
        </w:rPr>
      </w:pPr>
      <w:r w:rsidRPr="00301A1A">
        <w:rPr>
          <w:rFonts w:ascii="Arial Narrow" w:hAnsi="Arial Narrow" w:cstheme="minorHAnsi"/>
          <w:sz w:val="20"/>
          <w:szCs w:val="20"/>
        </w:rPr>
        <w:t xml:space="preserve">Exercise his or her rights without being subjected to discrimination or reprisal.              </w:t>
      </w:r>
      <w:r w:rsidRPr="00301A1A">
        <w:rPr>
          <w:rFonts w:ascii="Arial Narrow" w:hAnsi="Arial Narrow" w:cstheme="minorHAnsi"/>
          <w:sz w:val="20"/>
          <w:szCs w:val="20"/>
        </w:rPr>
        <w:t xml:space="preserve">                        </w:t>
      </w:r>
    </w:p>
    <w:p w14:paraId="22E63AF5" w14:textId="77777777" w:rsidR="00CE2A6E" w:rsidRPr="00301A1A" w:rsidRDefault="009F4798" w:rsidP="00301A1A">
      <w:pPr>
        <w:pStyle w:val="ListParagraph"/>
        <w:numPr>
          <w:ilvl w:val="0"/>
          <w:numId w:val="13"/>
        </w:numPr>
        <w:rPr>
          <w:rFonts w:ascii="Arial Narrow" w:hAnsi="Arial Narrow" w:cstheme="minorHAnsi"/>
          <w:sz w:val="20"/>
          <w:szCs w:val="20"/>
        </w:rPr>
      </w:pPr>
      <w:r w:rsidRPr="00301A1A">
        <w:rPr>
          <w:rFonts w:ascii="Arial Narrow" w:hAnsi="Arial Narrow" w:cstheme="minorHAnsi"/>
          <w:sz w:val="20"/>
          <w:szCs w:val="20"/>
        </w:rPr>
        <w:t xml:space="preserve">Voice a grievance regarding treatment or care that is, or fails to be furnished.                                                                                                                               </w:t>
      </w:r>
    </w:p>
    <w:p w14:paraId="22E63AF6" w14:textId="77777777" w:rsidR="00CE2A6E" w:rsidRPr="00301A1A" w:rsidRDefault="009F4798" w:rsidP="00301A1A">
      <w:pPr>
        <w:pStyle w:val="ListParagraph"/>
        <w:numPr>
          <w:ilvl w:val="0"/>
          <w:numId w:val="13"/>
        </w:numPr>
        <w:rPr>
          <w:rFonts w:ascii="Arial Narrow" w:hAnsi="Arial Narrow" w:cstheme="minorHAnsi"/>
          <w:sz w:val="20"/>
          <w:szCs w:val="20"/>
        </w:rPr>
      </w:pPr>
      <w:r w:rsidRPr="00301A1A">
        <w:rPr>
          <w:rFonts w:ascii="Arial Narrow" w:hAnsi="Arial Narrow" w:cstheme="minorHAnsi"/>
          <w:sz w:val="20"/>
          <w:szCs w:val="20"/>
        </w:rPr>
        <w:t>Be fully informed about</w:t>
      </w:r>
      <w:r w:rsidRPr="00301A1A">
        <w:rPr>
          <w:rFonts w:ascii="Arial Narrow" w:hAnsi="Arial Narrow" w:cstheme="minorHAnsi"/>
          <w:sz w:val="20"/>
          <w:szCs w:val="20"/>
        </w:rPr>
        <w:t xml:space="preserve"> a treatment or procedure and the expected outcome before it is performed. </w:t>
      </w:r>
    </w:p>
    <w:p w14:paraId="22E63AF7" w14:textId="77777777" w:rsidR="00CE2A6E" w:rsidRPr="00301A1A" w:rsidRDefault="009F4798" w:rsidP="00301A1A">
      <w:pPr>
        <w:pStyle w:val="ListParagraph"/>
        <w:numPr>
          <w:ilvl w:val="0"/>
          <w:numId w:val="13"/>
        </w:numPr>
        <w:rPr>
          <w:rFonts w:ascii="Arial Narrow" w:hAnsi="Arial Narrow" w:cstheme="minorHAnsi"/>
          <w:sz w:val="20"/>
          <w:szCs w:val="20"/>
        </w:rPr>
      </w:pPr>
      <w:r w:rsidRPr="00301A1A">
        <w:rPr>
          <w:rFonts w:ascii="Arial Narrow" w:hAnsi="Arial Narrow" w:cstheme="minorHAnsi"/>
          <w:sz w:val="20"/>
          <w:szCs w:val="20"/>
        </w:rPr>
        <w:t xml:space="preserve">Confidentiality of personal medical information. </w:t>
      </w:r>
    </w:p>
    <w:p w14:paraId="22E63AF8" w14:textId="77777777" w:rsidR="00CE2A6E" w:rsidRPr="00CE2A6E" w:rsidRDefault="009F4798" w:rsidP="00CE2A6E">
      <w:pPr>
        <w:rPr>
          <w:rFonts w:ascii="Arial Narrow" w:hAnsi="Arial Narrow" w:cstheme="minorHAnsi"/>
          <w:b/>
          <w:sz w:val="20"/>
          <w:szCs w:val="20"/>
          <w:u w:val="single"/>
        </w:rPr>
      </w:pPr>
      <w:r w:rsidRPr="00CE2A6E">
        <w:rPr>
          <w:rFonts w:ascii="Arial Narrow" w:hAnsi="Arial Narrow" w:cstheme="minorHAnsi"/>
          <w:b/>
          <w:sz w:val="20"/>
          <w:szCs w:val="20"/>
          <w:u w:val="single"/>
        </w:rPr>
        <w:t xml:space="preserve">Privacy and Safety:                                                                                                               </w:t>
      </w:r>
      <w:r w:rsidRPr="00CE2A6E">
        <w:rPr>
          <w:rFonts w:ascii="Arial Narrow" w:hAnsi="Arial Narrow" w:cstheme="minorHAnsi"/>
          <w:b/>
          <w:sz w:val="20"/>
          <w:szCs w:val="20"/>
          <w:u w:val="single"/>
        </w:rPr>
        <w:t xml:space="preserve">                                                                                                                       </w:t>
      </w:r>
    </w:p>
    <w:p w14:paraId="22E63AF9" w14:textId="77777777" w:rsidR="00CE2A6E" w:rsidRPr="00CE2A6E" w:rsidRDefault="009F4798" w:rsidP="00CE2A6E">
      <w:pPr>
        <w:rPr>
          <w:rFonts w:ascii="Arial Narrow" w:hAnsi="Arial Narrow" w:cstheme="minorHAnsi"/>
          <w:b/>
          <w:sz w:val="20"/>
          <w:szCs w:val="20"/>
          <w:u w:val="single"/>
        </w:rPr>
      </w:pPr>
      <w:r w:rsidRPr="00CE2A6E">
        <w:rPr>
          <w:rFonts w:ascii="Arial Narrow" w:hAnsi="Arial Narrow" w:cstheme="minorHAnsi"/>
          <w:b/>
          <w:i/>
          <w:sz w:val="20"/>
          <w:szCs w:val="20"/>
        </w:rPr>
        <w:t>The patient has the right to:</w:t>
      </w:r>
      <w:r w:rsidRPr="00CE2A6E">
        <w:rPr>
          <w:rFonts w:ascii="Arial Narrow" w:hAnsi="Arial Narrow" w:cstheme="minorHAnsi"/>
          <w:b/>
          <w:sz w:val="20"/>
          <w:szCs w:val="20"/>
          <w:u w:val="single"/>
        </w:rPr>
        <w:t xml:space="preserve">                                                                                                           </w:t>
      </w:r>
      <w:r w:rsidRPr="00CE2A6E">
        <w:rPr>
          <w:rFonts w:ascii="Arial Narrow" w:hAnsi="Arial Narrow" w:cstheme="minorHAnsi"/>
          <w:b/>
          <w:sz w:val="20"/>
          <w:szCs w:val="20"/>
          <w:u w:val="single"/>
        </w:rPr>
        <w:t xml:space="preserve">                                                                                                  </w:t>
      </w:r>
    </w:p>
    <w:p w14:paraId="22E63AFA" w14:textId="77777777" w:rsidR="00CE2A6E" w:rsidRPr="00301A1A" w:rsidRDefault="009F4798" w:rsidP="00301A1A">
      <w:pPr>
        <w:pStyle w:val="ListParagraph"/>
        <w:numPr>
          <w:ilvl w:val="0"/>
          <w:numId w:val="14"/>
        </w:numPr>
        <w:rPr>
          <w:rFonts w:ascii="Arial Narrow" w:hAnsi="Arial Narrow" w:cstheme="minorHAnsi"/>
          <w:sz w:val="20"/>
          <w:szCs w:val="20"/>
        </w:rPr>
      </w:pPr>
      <w:r w:rsidRPr="00301A1A">
        <w:rPr>
          <w:rFonts w:ascii="Arial Narrow" w:hAnsi="Arial Narrow" w:cstheme="minorHAnsi"/>
          <w:sz w:val="20"/>
          <w:szCs w:val="20"/>
        </w:rPr>
        <w:t xml:space="preserve">Personal privacy.                                                                                                                                            </w:t>
      </w:r>
      <w:r w:rsidRPr="00301A1A">
        <w:rPr>
          <w:rFonts w:ascii="Arial Narrow" w:hAnsi="Arial Narrow" w:cstheme="minorHAnsi"/>
          <w:sz w:val="20"/>
          <w:szCs w:val="20"/>
        </w:rPr>
        <w:t xml:space="preserve">                                                                                      </w:t>
      </w:r>
    </w:p>
    <w:p w14:paraId="22E63AFB" w14:textId="77777777" w:rsidR="00CE2A6E" w:rsidRPr="00301A1A" w:rsidRDefault="009F4798" w:rsidP="00301A1A">
      <w:pPr>
        <w:pStyle w:val="ListParagraph"/>
        <w:numPr>
          <w:ilvl w:val="0"/>
          <w:numId w:val="14"/>
        </w:numPr>
        <w:rPr>
          <w:rFonts w:ascii="Arial Narrow" w:hAnsi="Arial Narrow" w:cstheme="minorHAnsi"/>
          <w:b/>
          <w:sz w:val="20"/>
          <w:szCs w:val="20"/>
          <w:u w:val="single"/>
        </w:rPr>
      </w:pPr>
      <w:r w:rsidRPr="00301A1A">
        <w:rPr>
          <w:rFonts w:ascii="Arial Narrow" w:hAnsi="Arial Narrow" w:cstheme="minorHAnsi"/>
          <w:sz w:val="20"/>
          <w:szCs w:val="20"/>
        </w:rPr>
        <w:t>Receive care in a safe setting.</w:t>
      </w:r>
      <w:r w:rsidRPr="00301A1A">
        <w:rPr>
          <w:rFonts w:ascii="Arial Narrow" w:hAnsi="Arial Narrow" w:cstheme="minorHAnsi"/>
          <w:b/>
          <w:sz w:val="20"/>
          <w:szCs w:val="20"/>
          <w:u w:val="single"/>
        </w:rPr>
        <w:t xml:space="preserve">                                                                                                                                          </w:t>
      </w:r>
      <w:r w:rsidRPr="00301A1A">
        <w:rPr>
          <w:rFonts w:ascii="Arial Narrow" w:hAnsi="Arial Narrow" w:cstheme="minorHAnsi"/>
          <w:b/>
          <w:sz w:val="20"/>
          <w:szCs w:val="20"/>
          <w:u w:val="single"/>
        </w:rPr>
        <w:t xml:space="preserve">                                                                          </w:t>
      </w:r>
    </w:p>
    <w:p w14:paraId="22E63AFC" w14:textId="77777777" w:rsidR="00CE2A6E" w:rsidRPr="00301A1A" w:rsidRDefault="009F4798" w:rsidP="00301A1A">
      <w:pPr>
        <w:pStyle w:val="ListParagraph"/>
        <w:numPr>
          <w:ilvl w:val="0"/>
          <w:numId w:val="14"/>
        </w:numPr>
        <w:rPr>
          <w:rFonts w:ascii="Arial Narrow" w:hAnsi="Arial Narrow" w:cstheme="minorHAnsi"/>
          <w:b/>
          <w:sz w:val="20"/>
          <w:szCs w:val="20"/>
          <w:u w:val="single"/>
        </w:rPr>
      </w:pPr>
      <w:r w:rsidRPr="00301A1A">
        <w:rPr>
          <w:rFonts w:ascii="Arial Narrow" w:hAnsi="Arial Narrow" w:cstheme="minorHAnsi"/>
          <w:sz w:val="20"/>
          <w:szCs w:val="20"/>
        </w:rPr>
        <w:t>Be free from all forms of abuse or harassment.</w:t>
      </w:r>
    </w:p>
    <w:p w14:paraId="22E63AFD" w14:textId="77777777" w:rsidR="00CE2A6E" w:rsidRPr="00CE2A6E" w:rsidRDefault="009F4798" w:rsidP="00CE2A6E">
      <w:pPr>
        <w:rPr>
          <w:rFonts w:ascii="Arial Narrow" w:hAnsi="Arial Narrow" w:cstheme="minorHAnsi"/>
          <w:b/>
          <w:sz w:val="24"/>
          <w:szCs w:val="24"/>
          <w:u w:val="single"/>
        </w:rPr>
      </w:pPr>
      <w:r w:rsidRPr="00CE2A6E">
        <w:rPr>
          <w:rFonts w:ascii="Arial Narrow" w:hAnsi="Arial Narrow" w:cstheme="minorHAnsi"/>
          <w:b/>
          <w:sz w:val="24"/>
          <w:szCs w:val="24"/>
          <w:u w:val="single"/>
        </w:rPr>
        <w:t>Advance Directives:</w:t>
      </w:r>
    </w:p>
    <w:p w14:paraId="22E63AFE" w14:textId="77777777" w:rsidR="00CE2A6E" w:rsidRPr="00CE2A6E" w:rsidRDefault="009F4798" w:rsidP="00CE2A6E">
      <w:pPr>
        <w:rPr>
          <w:rFonts w:ascii="Arial Narrow" w:hAnsi="Arial Narrow" w:cstheme="minorHAnsi"/>
          <w:b/>
          <w:i/>
          <w:sz w:val="20"/>
          <w:szCs w:val="20"/>
        </w:rPr>
      </w:pPr>
      <w:r w:rsidRPr="00CE2A6E">
        <w:rPr>
          <w:rFonts w:ascii="Arial Narrow" w:hAnsi="Arial Narrow" w:cstheme="minorHAnsi"/>
          <w:b/>
          <w:i/>
          <w:sz w:val="20"/>
          <w:szCs w:val="20"/>
        </w:rPr>
        <w:t xml:space="preserve">You have the right to information regarding advance directives, this facility’s policy on advance </w:t>
      </w:r>
      <w:r w:rsidRPr="00CE2A6E">
        <w:rPr>
          <w:rFonts w:ascii="Arial Narrow" w:hAnsi="Arial Narrow" w:cstheme="minorHAnsi"/>
          <w:b/>
          <w:i/>
          <w:sz w:val="20"/>
          <w:szCs w:val="20"/>
        </w:rPr>
        <w:t>directives, and information regarding state regulations concerning advance directives.  Applicable state forms are available from the center and will be provided upon request.</w:t>
      </w:r>
    </w:p>
    <w:p w14:paraId="22E63AFF" w14:textId="77777777" w:rsidR="00CE2A6E" w:rsidRPr="00CE2A6E" w:rsidRDefault="009F4798" w:rsidP="00CE2A6E">
      <w:pPr>
        <w:autoSpaceDE w:val="0"/>
        <w:autoSpaceDN w:val="0"/>
        <w:adjustRightInd w:val="0"/>
        <w:rPr>
          <w:rFonts w:ascii="Arial Narrow" w:eastAsia="Calibri" w:hAnsi="Arial Narrow" w:cstheme="minorHAnsi"/>
          <w:sz w:val="20"/>
          <w:szCs w:val="20"/>
        </w:rPr>
      </w:pPr>
      <w:r w:rsidRPr="00172E73">
        <w:rPr>
          <w:rFonts w:ascii="Arial Narrow" w:eastAsia="Calibri" w:hAnsi="Arial Narrow" w:cstheme="minorHAnsi"/>
          <w:sz w:val="20"/>
          <w:szCs w:val="20"/>
        </w:rPr>
        <w:t>When a person becomes unable to make decisions due to a physical or mental chang</w:t>
      </w:r>
      <w:r w:rsidRPr="00172E73">
        <w:rPr>
          <w:rFonts w:ascii="Arial Narrow" w:eastAsia="Calibri" w:hAnsi="Arial Narrow" w:cstheme="minorHAnsi"/>
          <w:sz w:val="20"/>
          <w:szCs w:val="20"/>
        </w:rPr>
        <w:t>e or condition, they are considered incapacitated. To make sure that an incapacitated person’s decisions about health care will still be respected, the</w:t>
      </w:r>
      <w:r w:rsidR="00CE14B2" w:rsidRPr="00172E73">
        <w:rPr>
          <w:rFonts w:ascii="Arial Narrow" w:eastAsia="Calibri" w:hAnsi="Arial Narrow" w:cstheme="minorHAnsi"/>
          <w:sz w:val="20"/>
          <w:szCs w:val="20"/>
        </w:rPr>
        <w:t xml:space="preserve"> Louisiana</w:t>
      </w:r>
      <w:r w:rsidRPr="00172E73">
        <w:rPr>
          <w:rFonts w:ascii="Arial Narrow" w:eastAsia="Calibri" w:hAnsi="Arial Narrow" w:cstheme="minorHAnsi"/>
          <w:sz w:val="20"/>
          <w:szCs w:val="20"/>
        </w:rPr>
        <w:t xml:space="preserve"> legislature enacted legislation pertaining to health care advance directives</w:t>
      </w:r>
      <w:r w:rsidR="00172E73">
        <w:rPr>
          <w:rFonts w:ascii="Arial Narrow" w:eastAsia="Calibri" w:hAnsi="Arial Narrow" w:cstheme="minorHAnsi"/>
          <w:sz w:val="20"/>
          <w:szCs w:val="20"/>
        </w:rPr>
        <w:t xml:space="preserve"> (Chapter 5-D, RS 40:1151)</w:t>
      </w:r>
      <w:r w:rsidR="00172E73" w:rsidRPr="00172E73">
        <w:rPr>
          <w:rFonts w:ascii="Arial Narrow" w:eastAsia="Calibri" w:hAnsi="Arial Narrow" w:cstheme="minorHAnsi"/>
          <w:sz w:val="20"/>
          <w:szCs w:val="20"/>
        </w:rPr>
        <w:t xml:space="preserve">. </w:t>
      </w:r>
      <w:r w:rsidRPr="00172E73">
        <w:rPr>
          <w:rFonts w:ascii="Arial Narrow" w:eastAsia="Calibri" w:hAnsi="Arial Narrow" w:cstheme="minorHAnsi"/>
          <w:sz w:val="20"/>
          <w:szCs w:val="20"/>
        </w:rPr>
        <w:t>The law recognizes the right of a competent adult to make an advance directive instructing his or her physician to provide, withhold, or withdraw life-prolonging procedures; to designate another individual to make treatment decisions if the perso</w:t>
      </w:r>
      <w:r w:rsidRPr="00172E73">
        <w:rPr>
          <w:rFonts w:ascii="Arial Narrow" w:eastAsia="Calibri" w:hAnsi="Arial Narrow" w:cstheme="minorHAnsi"/>
          <w:sz w:val="20"/>
          <w:szCs w:val="20"/>
        </w:rPr>
        <w:t>n becomes unable to make his or her own decisions; and/or to indicate the desire to make an anatomical donation after death. The state rules that address this</w:t>
      </w:r>
      <w:r w:rsidR="00172E73" w:rsidRPr="00172E73">
        <w:rPr>
          <w:rFonts w:ascii="Arial Narrow" w:eastAsia="Calibri" w:hAnsi="Arial Narrow" w:cstheme="minorHAnsi"/>
          <w:sz w:val="20"/>
          <w:szCs w:val="20"/>
        </w:rPr>
        <w:t xml:space="preserve"> under</w:t>
      </w:r>
      <w:r w:rsidRPr="00172E73">
        <w:rPr>
          <w:rFonts w:ascii="Arial Narrow" w:eastAsia="Calibri" w:hAnsi="Arial Narrow" w:cstheme="minorHAnsi"/>
          <w:sz w:val="20"/>
          <w:szCs w:val="20"/>
        </w:rPr>
        <w:t xml:space="preserve"> </w:t>
      </w:r>
      <w:r w:rsidR="00CE14B2" w:rsidRPr="00172E73">
        <w:rPr>
          <w:shd w:val="clear" w:color="auto" w:fill="FFFFFF"/>
        </w:rPr>
        <w:t>Acts</w:t>
      </w:r>
      <w:r w:rsidR="00CE14B2">
        <w:rPr>
          <w:shd w:val="clear" w:color="auto" w:fill="FFFFFF"/>
        </w:rPr>
        <w:t xml:space="preserve"> 1984, No. 382, §1; Acts 1985, No. 187, §1, eff. July 6, 1985</w:t>
      </w:r>
      <w:r w:rsidR="005E0A2E">
        <w:rPr>
          <w:shd w:val="clear" w:color="auto" w:fill="FFFFFF"/>
        </w:rPr>
        <w:t>.</w:t>
      </w:r>
    </w:p>
    <w:p w14:paraId="22E63B00" w14:textId="77777777" w:rsidR="00CE2A6E" w:rsidRPr="00CE2A6E" w:rsidRDefault="009F4798" w:rsidP="00CE2A6E">
      <w:pPr>
        <w:widowControl w:val="0"/>
        <w:rPr>
          <w:rFonts w:ascii="Arial Narrow" w:hAnsi="Arial Narrow" w:cstheme="minorHAnsi"/>
          <w:sz w:val="20"/>
          <w:szCs w:val="20"/>
        </w:rPr>
      </w:pPr>
      <w:r>
        <w:rPr>
          <w:rFonts w:ascii="Arial Narrow" w:hAnsi="Arial Narrow" w:cstheme="minorHAnsi"/>
          <w:color w:val="auto"/>
          <w:sz w:val="20"/>
          <w:szCs w:val="20"/>
        </w:rPr>
        <w:t xml:space="preserve">Joint Replacement Center of Louisiana </w:t>
      </w:r>
      <w:r w:rsidRPr="00CE2A6E">
        <w:rPr>
          <w:rFonts w:ascii="Arial Narrow" w:hAnsi="Arial Narrow" w:cstheme="minorHAnsi"/>
          <w:color w:val="auto"/>
          <w:sz w:val="20"/>
          <w:szCs w:val="20"/>
        </w:rPr>
        <w:t>respects th</w:t>
      </w:r>
      <w:r w:rsidRPr="00CE2A6E">
        <w:rPr>
          <w:rFonts w:ascii="Arial Narrow" w:hAnsi="Arial Narrow" w:cstheme="minorHAnsi"/>
          <w:sz w:val="20"/>
          <w:szCs w:val="20"/>
        </w:rPr>
        <w:t xml:space="preserve">e right of patients to make informed decisions regarding their care.  The Center has adopted the position that an ambulatory </w:t>
      </w:r>
      <w:r w:rsidR="00571C31">
        <w:rPr>
          <w:rFonts w:ascii="Arial Narrow" w:hAnsi="Arial Narrow" w:cstheme="minorHAnsi"/>
          <w:sz w:val="20"/>
          <w:szCs w:val="20"/>
        </w:rPr>
        <w:t xml:space="preserve">surgery center </w:t>
      </w:r>
      <w:r w:rsidRPr="00CE2A6E">
        <w:rPr>
          <w:rFonts w:ascii="Arial Narrow" w:hAnsi="Arial Narrow" w:cstheme="minorHAnsi"/>
          <w:sz w:val="20"/>
          <w:szCs w:val="20"/>
        </w:rPr>
        <w:t>setting is not the most appropriate setting for end of life decisio</w:t>
      </w:r>
      <w:r w:rsidRPr="00CE2A6E">
        <w:rPr>
          <w:rFonts w:ascii="Arial Narrow" w:hAnsi="Arial Narrow" w:cstheme="minorHAnsi"/>
          <w:sz w:val="20"/>
          <w:szCs w:val="20"/>
        </w:rPr>
        <w:t xml:space="preserve">ns.   Therefore, it is the policy of this </w:t>
      </w:r>
      <w:r>
        <w:rPr>
          <w:rFonts w:ascii="Arial Narrow" w:hAnsi="Arial Narrow" w:cstheme="minorHAnsi"/>
          <w:sz w:val="20"/>
          <w:szCs w:val="20"/>
        </w:rPr>
        <w:t xml:space="preserve">Joint </w:t>
      </w:r>
      <w:r>
        <w:rPr>
          <w:rFonts w:ascii="Arial Narrow" w:hAnsi="Arial Narrow" w:cstheme="minorHAnsi"/>
          <w:sz w:val="20"/>
          <w:szCs w:val="20"/>
        </w:rPr>
        <w:lastRenderedPageBreak/>
        <w:t xml:space="preserve">Replacement Center of Louisiana </w:t>
      </w:r>
      <w:r w:rsidRPr="00CE2A6E">
        <w:rPr>
          <w:rFonts w:ascii="Arial Narrow" w:hAnsi="Arial Narrow" w:cstheme="minorHAnsi"/>
          <w:sz w:val="20"/>
          <w:szCs w:val="20"/>
        </w:rPr>
        <w:t>that in the absence of an applicable properly executed Advance Directive, if there is deterioration in the patient’s condition during treatment at the surgery center, the perso</w:t>
      </w:r>
      <w:r w:rsidRPr="00CE2A6E">
        <w:rPr>
          <w:rFonts w:ascii="Arial Narrow" w:hAnsi="Arial Narrow" w:cstheme="minorHAnsi"/>
          <w:sz w:val="20"/>
          <w:szCs w:val="20"/>
        </w:rPr>
        <w:t xml:space="preserve">nnel at the center will initiate resuscitative or other stabilizing measures.  The patient will be transferred to an acute care hospital, where further treatment decisions will be made. </w:t>
      </w:r>
    </w:p>
    <w:p w14:paraId="22E63B01" w14:textId="77777777" w:rsidR="00CE2A6E" w:rsidRPr="00CE2A6E" w:rsidRDefault="009F4798" w:rsidP="00CE2A6E">
      <w:pPr>
        <w:widowControl w:val="0"/>
        <w:rPr>
          <w:rFonts w:ascii="Arial Narrow" w:hAnsi="Arial Narrow" w:cstheme="minorHAnsi"/>
          <w:sz w:val="20"/>
          <w:szCs w:val="20"/>
        </w:rPr>
      </w:pPr>
      <w:r w:rsidRPr="00CE2A6E">
        <w:rPr>
          <w:rFonts w:ascii="Arial Narrow" w:hAnsi="Arial Narrow" w:cstheme="minorHAnsi"/>
          <w:sz w:val="20"/>
          <w:szCs w:val="20"/>
        </w:rPr>
        <w:t>If the patient has Advance Directives which have been provided to the</w:t>
      </w:r>
      <w:r w:rsidRPr="00CE2A6E">
        <w:rPr>
          <w:rFonts w:ascii="Arial Narrow" w:hAnsi="Arial Narrow" w:cstheme="minorHAnsi"/>
          <w:sz w:val="20"/>
          <w:szCs w:val="20"/>
        </w:rPr>
        <w:t xml:space="preserve"> </w:t>
      </w:r>
      <w:r w:rsidR="00CE14B2">
        <w:rPr>
          <w:rFonts w:ascii="Arial Narrow" w:hAnsi="Arial Narrow" w:cstheme="minorHAnsi"/>
          <w:sz w:val="20"/>
          <w:szCs w:val="20"/>
        </w:rPr>
        <w:t xml:space="preserve">Joint Replacement Center of Louisiana </w:t>
      </w:r>
      <w:r w:rsidRPr="00CE2A6E">
        <w:rPr>
          <w:rFonts w:ascii="Arial Narrow" w:hAnsi="Arial Narrow" w:cstheme="minorHAnsi"/>
          <w:sz w:val="20"/>
          <w:szCs w:val="20"/>
        </w:rPr>
        <w:t>that impact resuscitative measures being taken, we will discuss the treatment plan with the patient and his/her physician to determine the appropriate course of action to be taken regarding the patient’s care.</w:t>
      </w:r>
    </w:p>
    <w:p w14:paraId="22E63B02" w14:textId="77777777" w:rsidR="006F3A84" w:rsidRDefault="009F4798" w:rsidP="00301A1A">
      <w:pPr>
        <w:widowControl w:val="0"/>
        <w:spacing w:line="240" w:lineRule="auto"/>
        <w:rPr>
          <w:rFonts w:ascii="Arial Narrow" w:hAnsi="Arial Narrow" w:cstheme="minorHAnsi"/>
          <w:sz w:val="20"/>
          <w:szCs w:val="20"/>
        </w:rPr>
      </w:pPr>
      <w:r w:rsidRPr="00CE2A6E">
        <w:rPr>
          <w:rFonts w:ascii="Arial Narrow" w:hAnsi="Arial Narrow" w:cstheme="minorHAnsi"/>
          <w:sz w:val="20"/>
          <w:szCs w:val="20"/>
        </w:rPr>
        <w:t>The fol</w:t>
      </w:r>
      <w:r w:rsidRPr="00CE2A6E">
        <w:rPr>
          <w:rFonts w:ascii="Arial Narrow" w:hAnsi="Arial Narrow" w:cstheme="minorHAnsi"/>
          <w:sz w:val="20"/>
          <w:szCs w:val="20"/>
        </w:rPr>
        <w:t>lowing are the names and/or agencies you may contact:</w:t>
      </w:r>
    </w:p>
    <w:p w14:paraId="22E63B03" w14:textId="77777777" w:rsidR="001135DC" w:rsidRPr="0068057C" w:rsidRDefault="009F4798" w:rsidP="00301A1A">
      <w:pPr>
        <w:widowControl w:val="0"/>
        <w:spacing w:line="240" w:lineRule="auto"/>
        <w:rPr>
          <w:rFonts w:ascii="Arial Narrow" w:hAnsi="Arial Narrow" w:cstheme="minorHAnsi"/>
          <w:b/>
          <w:sz w:val="20"/>
          <w:szCs w:val="20"/>
        </w:rPr>
      </w:pPr>
      <w:r>
        <w:rPr>
          <w:rFonts w:ascii="Arial Narrow" w:hAnsi="Arial Narrow" w:cstheme="minorHAnsi"/>
          <w:b/>
          <w:sz w:val="20"/>
          <w:szCs w:val="20"/>
        </w:rPr>
        <w:t>Facility Administrator at</w:t>
      </w:r>
      <w:r w:rsidR="00CE14B2">
        <w:rPr>
          <w:rFonts w:ascii="Arial Narrow" w:hAnsi="Arial Narrow" w:cstheme="minorHAnsi"/>
          <w:b/>
          <w:sz w:val="20"/>
          <w:szCs w:val="20"/>
        </w:rPr>
        <w:t xml:space="preserve"> (337) 214-2900</w:t>
      </w:r>
      <w:r>
        <w:rPr>
          <w:rFonts w:ascii="Arial Narrow" w:hAnsi="Arial Narrow" w:cstheme="minorHAnsi"/>
          <w:b/>
          <w:sz w:val="20"/>
          <w:szCs w:val="20"/>
        </w:rPr>
        <w:t xml:space="preserve"> or </w:t>
      </w:r>
      <w:r w:rsidR="00CE14B2">
        <w:rPr>
          <w:rFonts w:ascii="Arial Narrow" w:hAnsi="Arial Narrow" w:cstheme="minorHAnsi"/>
          <w:b/>
          <w:sz w:val="20"/>
          <w:szCs w:val="20"/>
        </w:rPr>
        <w:t>admin@jrcola.com</w:t>
      </w:r>
    </w:p>
    <w:p w14:paraId="22E63B04" w14:textId="77777777" w:rsidR="006F3A84" w:rsidRDefault="006F3A84" w:rsidP="00F62676">
      <w:pPr>
        <w:widowControl w:val="0"/>
        <w:spacing w:after="0" w:line="240" w:lineRule="auto"/>
        <w:rPr>
          <w:rFonts w:ascii="Arial Narrow" w:hAnsi="Arial Narrow"/>
          <w:color w:val="FF3300"/>
          <w:sz w:val="20"/>
          <w:szCs w:val="20"/>
        </w:rPr>
      </w:pPr>
    </w:p>
    <w:p w14:paraId="22E63B05" w14:textId="77777777" w:rsidR="00F62676" w:rsidRPr="00172E73" w:rsidRDefault="009F4798" w:rsidP="00F62676">
      <w:pPr>
        <w:pStyle w:val="Default"/>
        <w:rPr>
          <w:rFonts w:ascii="Arial Narrow" w:hAnsi="Arial Narrow"/>
          <w:b/>
          <w:color w:val="FF0000"/>
          <w:sz w:val="20"/>
          <w:szCs w:val="20"/>
        </w:rPr>
      </w:pPr>
      <w:r w:rsidRPr="00172E73">
        <w:rPr>
          <w:rFonts w:ascii="Arial Narrow" w:hAnsi="Arial Narrow"/>
          <w:sz w:val="20"/>
          <w:szCs w:val="20"/>
        </w:rPr>
        <w:t xml:space="preserve">To contact the State of </w:t>
      </w:r>
      <w:r w:rsidR="00CE14B2" w:rsidRPr="00172E73">
        <w:rPr>
          <w:rFonts w:ascii="Arial Narrow" w:hAnsi="Arial Narrow"/>
          <w:sz w:val="20"/>
          <w:szCs w:val="20"/>
        </w:rPr>
        <w:t>Louisiana</w:t>
      </w:r>
      <w:r w:rsidRPr="00172E73">
        <w:rPr>
          <w:rFonts w:ascii="Arial Narrow" w:hAnsi="Arial Narrow"/>
          <w:sz w:val="20"/>
          <w:szCs w:val="20"/>
        </w:rPr>
        <w:t xml:space="preserve"> to report a complaint; </w:t>
      </w:r>
    </w:p>
    <w:p w14:paraId="22E63B06" w14:textId="77777777" w:rsidR="00F62676" w:rsidRPr="00172E73" w:rsidRDefault="009F4798" w:rsidP="00301A1A">
      <w:pPr>
        <w:pStyle w:val="Default"/>
        <w:numPr>
          <w:ilvl w:val="0"/>
          <w:numId w:val="16"/>
        </w:numPr>
        <w:ind w:right="-90"/>
        <w:rPr>
          <w:rFonts w:ascii="Arial Narrow" w:hAnsi="Arial Narrow"/>
          <w:b/>
          <w:bCs/>
          <w:color w:val="auto"/>
          <w:sz w:val="20"/>
          <w:szCs w:val="20"/>
        </w:rPr>
      </w:pPr>
      <w:r w:rsidRPr="00172E73">
        <w:rPr>
          <w:rFonts w:ascii="Arial Narrow" w:hAnsi="Arial Narrow"/>
          <w:b/>
          <w:bCs/>
          <w:color w:val="auto"/>
          <w:sz w:val="20"/>
          <w:szCs w:val="20"/>
        </w:rPr>
        <w:t>Department of Health and Hospitals (DHH)</w:t>
      </w:r>
    </w:p>
    <w:p w14:paraId="22E63B07" w14:textId="77777777" w:rsidR="0098320D" w:rsidRPr="00172E73" w:rsidRDefault="009F4798" w:rsidP="00301A1A">
      <w:pPr>
        <w:pStyle w:val="Default"/>
        <w:ind w:left="1440" w:right="-90"/>
        <w:rPr>
          <w:rFonts w:ascii="Arial Narrow" w:hAnsi="Arial Narrow"/>
          <w:b/>
          <w:bCs/>
          <w:color w:val="auto"/>
          <w:sz w:val="20"/>
          <w:szCs w:val="20"/>
        </w:rPr>
      </w:pPr>
      <w:r w:rsidRPr="00172E73">
        <w:rPr>
          <w:rFonts w:ascii="Arial Narrow" w:hAnsi="Arial Narrow"/>
          <w:b/>
          <w:bCs/>
          <w:color w:val="auto"/>
          <w:sz w:val="20"/>
          <w:szCs w:val="20"/>
        </w:rPr>
        <w:t>Health Standards Section</w:t>
      </w:r>
    </w:p>
    <w:p w14:paraId="22E63B08" w14:textId="77777777" w:rsidR="0098320D" w:rsidRPr="00172E73" w:rsidRDefault="009F4798" w:rsidP="00301A1A">
      <w:pPr>
        <w:pStyle w:val="Default"/>
        <w:ind w:left="1440" w:right="-90"/>
        <w:rPr>
          <w:rFonts w:ascii="Arial Narrow" w:hAnsi="Arial Narrow"/>
          <w:b/>
          <w:bCs/>
          <w:color w:val="auto"/>
          <w:sz w:val="20"/>
          <w:szCs w:val="20"/>
        </w:rPr>
      </w:pPr>
      <w:r w:rsidRPr="00172E73">
        <w:rPr>
          <w:rFonts w:ascii="Arial Narrow" w:hAnsi="Arial Narrow"/>
          <w:b/>
          <w:bCs/>
          <w:color w:val="auto"/>
          <w:sz w:val="20"/>
          <w:szCs w:val="20"/>
        </w:rPr>
        <w:t xml:space="preserve">P.O. Box </w:t>
      </w:r>
      <w:r w:rsidRPr="00172E73">
        <w:rPr>
          <w:rFonts w:ascii="Arial Narrow" w:hAnsi="Arial Narrow"/>
          <w:b/>
          <w:bCs/>
          <w:color w:val="auto"/>
          <w:sz w:val="20"/>
          <w:szCs w:val="20"/>
        </w:rPr>
        <w:t>3767</w:t>
      </w:r>
    </w:p>
    <w:p w14:paraId="22E63B09" w14:textId="77777777" w:rsidR="0098320D" w:rsidRPr="00172E73" w:rsidRDefault="009F4798" w:rsidP="00301A1A">
      <w:pPr>
        <w:pStyle w:val="Default"/>
        <w:ind w:left="1440" w:right="-90"/>
        <w:rPr>
          <w:rFonts w:ascii="Arial Narrow" w:hAnsi="Arial Narrow"/>
          <w:b/>
          <w:bCs/>
          <w:color w:val="auto"/>
          <w:sz w:val="20"/>
          <w:szCs w:val="20"/>
        </w:rPr>
      </w:pPr>
      <w:r w:rsidRPr="00172E73">
        <w:rPr>
          <w:rFonts w:ascii="Arial Narrow" w:hAnsi="Arial Narrow"/>
          <w:b/>
          <w:bCs/>
          <w:color w:val="auto"/>
          <w:sz w:val="20"/>
          <w:szCs w:val="20"/>
        </w:rPr>
        <w:t>Baton Rouge, LA 70821</w:t>
      </w:r>
    </w:p>
    <w:p w14:paraId="22E63B0A" w14:textId="77777777" w:rsidR="00F62676" w:rsidRDefault="009F4798" w:rsidP="00172E73">
      <w:pPr>
        <w:pStyle w:val="Default"/>
        <w:tabs>
          <w:tab w:val="left" w:pos="5665"/>
        </w:tabs>
        <w:ind w:left="1440"/>
        <w:rPr>
          <w:rFonts w:ascii="Arial Narrow" w:hAnsi="Arial Narrow"/>
          <w:color w:val="auto"/>
          <w:sz w:val="20"/>
          <w:szCs w:val="20"/>
        </w:rPr>
      </w:pPr>
      <w:r w:rsidRPr="00172E73">
        <w:rPr>
          <w:rFonts w:ascii="Arial Narrow" w:hAnsi="Arial Narrow"/>
          <w:b/>
          <w:bCs/>
          <w:color w:val="auto"/>
          <w:sz w:val="20"/>
          <w:szCs w:val="20"/>
        </w:rPr>
        <w:t xml:space="preserve">State Web site:  </w:t>
      </w:r>
      <w:hyperlink r:id="rId10" w:history="1">
        <w:r w:rsidR="00172E73" w:rsidRPr="00F276C5">
          <w:rPr>
            <w:rStyle w:val="Hyperlink"/>
            <w:rFonts w:ascii="Arial Narrow" w:hAnsi="Arial Narrow"/>
            <w:sz w:val="20"/>
            <w:szCs w:val="20"/>
          </w:rPr>
          <w:t>https://ldh.la.gov/</w:t>
        </w:r>
      </w:hyperlink>
    </w:p>
    <w:p w14:paraId="22E63B0B" w14:textId="77777777" w:rsidR="00172E73" w:rsidRPr="00CE2A6E" w:rsidRDefault="00172E73" w:rsidP="00172E73">
      <w:pPr>
        <w:pStyle w:val="Default"/>
        <w:tabs>
          <w:tab w:val="left" w:pos="5665"/>
        </w:tabs>
        <w:ind w:left="1440"/>
        <w:rPr>
          <w:rFonts w:ascii="Arial Narrow" w:hAnsi="Arial Narrow" w:cs="Times New Roman"/>
          <w:color w:val="auto"/>
          <w:sz w:val="20"/>
          <w:szCs w:val="20"/>
        </w:rPr>
      </w:pPr>
    </w:p>
    <w:p w14:paraId="22E63B0C" w14:textId="77777777" w:rsidR="00F62676" w:rsidRPr="00CE2A6E" w:rsidRDefault="009F4798" w:rsidP="00F62676">
      <w:pPr>
        <w:pStyle w:val="Default"/>
        <w:rPr>
          <w:rFonts w:ascii="Arial Narrow" w:hAnsi="Arial Narrow" w:cs="Times New Roman"/>
          <w:sz w:val="20"/>
          <w:szCs w:val="20"/>
        </w:rPr>
      </w:pPr>
      <w:r w:rsidRPr="00CE2A6E">
        <w:rPr>
          <w:rFonts w:ascii="Arial Narrow" w:hAnsi="Arial Narrow"/>
          <w:sz w:val="20"/>
          <w:szCs w:val="20"/>
        </w:rPr>
        <w:t>Medicare beneficiaries may also file a complaint with the Medicare Beneficiary Ombudsman</w:t>
      </w:r>
      <w:r w:rsidR="00301A1A">
        <w:rPr>
          <w:rFonts w:ascii="Arial Narrow" w:hAnsi="Arial Narrow"/>
          <w:sz w:val="20"/>
          <w:szCs w:val="20"/>
        </w:rPr>
        <w:t xml:space="preserve"> </w:t>
      </w:r>
      <w:r w:rsidR="009B212C">
        <w:rPr>
          <w:rFonts w:ascii="Arial Narrow" w:hAnsi="Arial Narrow"/>
          <w:sz w:val="20"/>
          <w:szCs w:val="20"/>
        </w:rPr>
        <w:t>at the</w:t>
      </w:r>
      <w:r w:rsidR="00301A1A">
        <w:rPr>
          <w:rFonts w:ascii="Arial Narrow" w:hAnsi="Arial Narrow"/>
          <w:sz w:val="20"/>
          <w:szCs w:val="20"/>
        </w:rPr>
        <w:t xml:space="preserve"> </w:t>
      </w:r>
      <w:r w:rsidRPr="00CE2A6E">
        <w:rPr>
          <w:rFonts w:ascii="Arial Narrow" w:hAnsi="Arial Narrow"/>
          <w:b/>
          <w:bCs/>
          <w:sz w:val="20"/>
          <w:szCs w:val="20"/>
        </w:rPr>
        <w:t xml:space="preserve">Medicare </w:t>
      </w:r>
      <w:r w:rsidRPr="00CE2A6E">
        <w:rPr>
          <w:rFonts w:ascii="Arial Narrow" w:hAnsi="Arial Narrow"/>
          <w:b/>
          <w:bCs/>
          <w:sz w:val="20"/>
          <w:szCs w:val="20"/>
        </w:rPr>
        <w:t>Ombudsman Web site</w:t>
      </w:r>
      <w:r w:rsidR="00301A1A">
        <w:rPr>
          <w:rFonts w:ascii="Arial Narrow" w:hAnsi="Arial Narrow"/>
          <w:b/>
          <w:bCs/>
          <w:sz w:val="20"/>
          <w:szCs w:val="20"/>
        </w:rPr>
        <w:t>:</w:t>
      </w:r>
      <w:r w:rsidRPr="00CE2A6E">
        <w:rPr>
          <w:rFonts w:ascii="Arial Narrow" w:hAnsi="Arial Narrow"/>
          <w:sz w:val="20"/>
          <w:szCs w:val="20"/>
        </w:rPr>
        <w:t xml:space="preserve">          </w:t>
      </w:r>
    </w:p>
    <w:p w14:paraId="22E63B0D" w14:textId="77777777" w:rsidR="00F62676" w:rsidRPr="00CE2A6E" w:rsidRDefault="009F4798" w:rsidP="00301A1A">
      <w:pPr>
        <w:pStyle w:val="Default"/>
        <w:numPr>
          <w:ilvl w:val="0"/>
          <w:numId w:val="15"/>
        </w:numPr>
        <w:rPr>
          <w:rFonts w:ascii="Arial Narrow" w:hAnsi="Arial Narrow"/>
          <w:sz w:val="20"/>
          <w:szCs w:val="20"/>
        </w:rPr>
      </w:pPr>
      <w:hyperlink r:id="rId11" w:history="1">
        <w:r w:rsidR="00C214D4" w:rsidRPr="00C214D4">
          <w:rPr>
            <w:rStyle w:val="Hyperlink"/>
            <w:rFonts w:ascii="Arial Narrow" w:hAnsi="Arial Narrow"/>
            <w:sz w:val="20"/>
            <w:szCs w:val="20"/>
          </w:rPr>
          <w:t>http://www.medicare.gov/claims-and-appeals/medicare-rights/get-help/ombudsman.html</w:t>
        </w:r>
      </w:hyperlink>
    </w:p>
    <w:p w14:paraId="22E63B0E" w14:textId="77777777" w:rsidR="00C214D4" w:rsidRDefault="00C214D4" w:rsidP="00F62676">
      <w:pPr>
        <w:widowControl w:val="0"/>
        <w:rPr>
          <w:rFonts w:ascii="Arial Narrow" w:hAnsi="Arial Narrow"/>
          <w:b/>
          <w:bCs/>
          <w:sz w:val="20"/>
          <w:szCs w:val="20"/>
        </w:rPr>
      </w:pPr>
    </w:p>
    <w:p w14:paraId="22E63B0F" w14:textId="77777777" w:rsidR="00301A1A" w:rsidRDefault="009F4798" w:rsidP="00F62676">
      <w:pPr>
        <w:widowControl w:val="0"/>
        <w:rPr>
          <w:rFonts w:ascii="Arial Narrow" w:hAnsi="Arial Narrow"/>
          <w:sz w:val="20"/>
          <w:szCs w:val="20"/>
        </w:rPr>
      </w:pPr>
      <w:r w:rsidRPr="00CE2A6E">
        <w:rPr>
          <w:rFonts w:ascii="Arial Narrow" w:hAnsi="Arial Narrow"/>
          <w:b/>
          <w:bCs/>
          <w:sz w:val="20"/>
          <w:szCs w:val="20"/>
        </w:rPr>
        <w:t>Medicare:</w:t>
      </w:r>
    </w:p>
    <w:p w14:paraId="22E63B10" w14:textId="77777777" w:rsidR="00F62676" w:rsidRPr="00301A1A" w:rsidRDefault="009F4798" w:rsidP="00301A1A">
      <w:pPr>
        <w:pStyle w:val="ListParagraph"/>
        <w:widowControl w:val="0"/>
        <w:numPr>
          <w:ilvl w:val="0"/>
          <w:numId w:val="15"/>
        </w:numPr>
        <w:rPr>
          <w:rFonts w:ascii="Arial Narrow" w:hAnsi="Arial Narrow"/>
          <w:sz w:val="20"/>
          <w:szCs w:val="20"/>
        </w:rPr>
      </w:pPr>
      <w:hyperlink r:id="rId12" w:history="1">
        <w:r w:rsidRPr="00301A1A">
          <w:rPr>
            <w:rStyle w:val="Hyperlink"/>
            <w:rFonts w:ascii="Arial Narrow" w:hAnsi="Arial Narrow"/>
            <w:sz w:val="20"/>
            <w:szCs w:val="20"/>
          </w:rPr>
          <w:t>www.medicare.gov</w:t>
        </w:r>
      </w:hyperlink>
      <w:r w:rsidRPr="00301A1A">
        <w:rPr>
          <w:rFonts w:ascii="Arial Narrow" w:hAnsi="Arial Narrow"/>
          <w:sz w:val="20"/>
          <w:szCs w:val="20"/>
        </w:rPr>
        <w:t xml:space="preserve"> or call 1-800-MEDICARE    (1-800-633-4227)</w:t>
      </w:r>
    </w:p>
    <w:p w14:paraId="22E63B11" w14:textId="77777777" w:rsidR="00301A1A" w:rsidRDefault="009F4798" w:rsidP="00F62676">
      <w:pPr>
        <w:widowControl w:val="0"/>
        <w:spacing w:after="280" w:line="240" w:lineRule="auto"/>
        <w:rPr>
          <w:rFonts w:ascii="Arial Narrow" w:hAnsi="Arial Narrow"/>
          <w:b/>
          <w:bCs/>
          <w:sz w:val="20"/>
          <w:szCs w:val="20"/>
        </w:rPr>
      </w:pPr>
      <w:r w:rsidRPr="00CE2A6E">
        <w:rPr>
          <w:rFonts w:ascii="Arial Narrow" w:hAnsi="Arial Narrow"/>
          <w:b/>
          <w:bCs/>
          <w:sz w:val="20"/>
          <w:szCs w:val="20"/>
        </w:rPr>
        <w:t xml:space="preserve">Office of the Inspector General: </w:t>
      </w:r>
    </w:p>
    <w:p w14:paraId="22E63B12" w14:textId="77777777" w:rsidR="00F62676" w:rsidRPr="00301A1A" w:rsidRDefault="009F4798" w:rsidP="00301A1A">
      <w:pPr>
        <w:pStyle w:val="ListParagraph"/>
        <w:widowControl w:val="0"/>
        <w:numPr>
          <w:ilvl w:val="0"/>
          <w:numId w:val="15"/>
        </w:numPr>
        <w:spacing w:after="280" w:line="240" w:lineRule="auto"/>
        <w:rPr>
          <w:rFonts w:ascii="Arial Narrow" w:hAnsi="Arial Narrow"/>
          <w:sz w:val="20"/>
          <w:szCs w:val="20"/>
        </w:rPr>
      </w:pPr>
      <w:hyperlink r:id="rId13" w:history="1">
        <w:r w:rsidRPr="00301A1A">
          <w:rPr>
            <w:rStyle w:val="Hyperlink"/>
            <w:rFonts w:ascii="Arial Narrow" w:hAnsi="Arial Narrow"/>
            <w:sz w:val="20"/>
            <w:szCs w:val="20"/>
          </w:rPr>
          <w:t>http://oig.hhs.gov</w:t>
        </w:r>
      </w:hyperlink>
    </w:p>
    <w:p w14:paraId="22E63B13" w14:textId="77777777" w:rsidR="00F62676" w:rsidRDefault="009F4798" w:rsidP="0098320D">
      <w:pPr>
        <w:spacing w:after="0" w:line="240" w:lineRule="auto"/>
        <w:rPr>
          <w:rFonts w:ascii="Arial Narrow" w:hAnsi="Arial Narrow"/>
          <w:color w:val="auto"/>
          <w:sz w:val="20"/>
          <w:szCs w:val="20"/>
        </w:rPr>
      </w:pPr>
      <w:r w:rsidRPr="00CE2A6E">
        <w:rPr>
          <w:rFonts w:ascii="Arial Narrow" w:hAnsi="Arial Narrow"/>
          <w:color w:val="auto"/>
          <w:sz w:val="20"/>
          <w:szCs w:val="20"/>
        </w:rPr>
        <w:t xml:space="preserve">This facility is accredited by the Accreditation Association for Ambulatory Health Care (AAAHC).  Complaints or grievances </w:t>
      </w:r>
      <w:r w:rsidR="00301A1A">
        <w:rPr>
          <w:rFonts w:ascii="Arial Narrow" w:hAnsi="Arial Narrow"/>
          <w:color w:val="auto"/>
          <w:sz w:val="20"/>
          <w:szCs w:val="20"/>
        </w:rPr>
        <w:t>may also be filed at:</w:t>
      </w:r>
    </w:p>
    <w:p w14:paraId="22E63B14" w14:textId="77777777" w:rsidR="00301A1A" w:rsidRPr="00301A1A" w:rsidRDefault="009F4798" w:rsidP="00301A1A">
      <w:pPr>
        <w:pStyle w:val="ListParagraph"/>
        <w:numPr>
          <w:ilvl w:val="0"/>
          <w:numId w:val="15"/>
        </w:numPr>
        <w:spacing w:after="0" w:line="240" w:lineRule="auto"/>
        <w:rPr>
          <w:rFonts w:ascii="Arial Narrow" w:hAnsi="Arial Narrow"/>
          <w:color w:val="auto"/>
          <w:sz w:val="20"/>
          <w:szCs w:val="20"/>
        </w:rPr>
      </w:pPr>
      <w:r w:rsidRPr="00301A1A">
        <w:rPr>
          <w:rFonts w:ascii="Arial Narrow" w:hAnsi="Arial Narrow"/>
          <w:color w:val="auto"/>
          <w:sz w:val="20"/>
          <w:szCs w:val="20"/>
        </w:rPr>
        <w:t>The Accreditation Association for Ambulatory Health Care</w:t>
      </w:r>
    </w:p>
    <w:p w14:paraId="22E63B15" w14:textId="77777777" w:rsidR="00F62676" w:rsidRPr="00301A1A" w:rsidRDefault="009F4798" w:rsidP="00301A1A">
      <w:pPr>
        <w:spacing w:after="0" w:line="240" w:lineRule="auto"/>
        <w:ind w:left="720"/>
        <w:rPr>
          <w:rFonts w:ascii="Arial Narrow" w:hAnsi="Arial Narrow"/>
          <w:color w:val="auto"/>
          <w:sz w:val="20"/>
          <w:szCs w:val="20"/>
        </w:rPr>
      </w:pPr>
      <w:r w:rsidRPr="00301A1A">
        <w:rPr>
          <w:rFonts w:ascii="Arial Narrow" w:hAnsi="Arial Narrow"/>
          <w:color w:val="auto"/>
          <w:sz w:val="20"/>
          <w:szCs w:val="20"/>
        </w:rPr>
        <w:t>5250 Old Orchard R</w:t>
      </w:r>
      <w:r w:rsidRPr="00301A1A">
        <w:rPr>
          <w:rFonts w:ascii="Arial Narrow" w:hAnsi="Arial Narrow"/>
          <w:color w:val="auto"/>
          <w:sz w:val="20"/>
          <w:szCs w:val="20"/>
        </w:rPr>
        <w:t>oad, Suite 200</w:t>
      </w:r>
    </w:p>
    <w:p w14:paraId="22E63B16" w14:textId="77777777" w:rsidR="00F62676" w:rsidRPr="00301A1A" w:rsidRDefault="009F4798" w:rsidP="00301A1A">
      <w:pPr>
        <w:spacing w:after="0" w:line="240" w:lineRule="auto"/>
        <w:ind w:left="720"/>
        <w:rPr>
          <w:rFonts w:ascii="Arial Narrow" w:hAnsi="Arial Narrow"/>
          <w:color w:val="auto"/>
          <w:sz w:val="20"/>
          <w:szCs w:val="20"/>
        </w:rPr>
      </w:pPr>
      <w:r w:rsidRPr="00301A1A">
        <w:rPr>
          <w:rFonts w:ascii="Arial Narrow" w:hAnsi="Arial Narrow"/>
          <w:color w:val="auto"/>
          <w:sz w:val="20"/>
          <w:szCs w:val="20"/>
        </w:rPr>
        <w:t>Skokie, IL 60077</w:t>
      </w:r>
    </w:p>
    <w:p w14:paraId="22E63B17" w14:textId="77777777" w:rsidR="00301A1A" w:rsidRDefault="009F4798" w:rsidP="00301A1A">
      <w:pPr>
        <w:spacing w:after="0" w:line="240" w:lineRule="auto"/>
        <w:ind w:left="720"/>
        <w:rPr>
          <w:rFonts w:ascii="Arial Narrow" w:hAnsi="Arial Narrow"/>
          <w:color w:val="auto"/>
          <w:sz w:val="20"/>
          <w:szCs w:val="20"/>
        </w:rPr>
      </w:pPr>
      <w:r w:rsidRPr="00301A1A">
        <w:rPr>
          <w:rFonts w:ascii="Arial Narrow" w:hAnsi="Arial Narrow"/>
          <w:color w:val="auto"/>
          <w:sz w:val="20"/>
          <w:szCs w:val="20"/>
        </w:rPr>
        <w:t>(847) 853-6060</w:t>
      </w:r>
    </w:p>
    <w:p w14:paraId="22E63B18" w14:textId="77777777" w:rsidR="00F62676" w:rsidRPr="00301A1A" w:rsidRDefault="009F4798" w:rsidP="00301A1A">
      <w:pPr>
        <w:pStyle w:val="ListParagraph"/>
        <w:numPr>
          <w:ilvl w:val="0"/>
          <w:numId w:val="15"/>
        </w:numPr>
        <w:spacing w:after="0" w:line="240" w:lineRule="auto"/>
        <w:rPr>
          <w:rFonts w:ascii="Arial Narrow" w:hAnsi="Arial Narrow"/>
          <w:color w:val="1F497D"/>
          <w:sz w:val="20"/>
          <w:szCs w:val="20"/>
        </w:rPr>
      </w:pPr>
      <w:r>
        <w:rPr>
          <w:rFonts w:ascii="Arial Narrow" w:hAnsi="Arial Narrow"/>
          <w:color w:val="auto"/>
          <w:sz w:val="20"/>
          <w:szCs w:val="20"/>
        </w:rPr>
        <w:t>E</w:t>
      </w:r>
      <w:r w:rsidRPr="00301A1A">
        <w:rPr>
          <w:rFonts w:ascii="Arial Narrow" w:hAnsi="Arial Narrow"/>
          <w:color w:val="auto"/>
          <w:sz w:val="20"/>
          <w:szCs w:val="20"/>
        </w:rPr>
        <w:t>mail:</w:t>
      </w:r>
      <w:r w:rsidRPr="00301A1A">
        <w:rPr>
          <w:rFonts w:ascii="Arial Narrow" w:hAnsi="Arial Narrow"/>
          <w:color w:val="1F497D"/>
          <w:sz w:val="20"/>
          <w:szCs w:val="20"/>
        </w:rPr>
        <w:t xml:space="preserve"> </w:t>
      </w:r>
      <w:hyperlink r:id="rId14" w:history="1">
        <w:r w:rsidRPr="00301A1A">
          <w:rPr>
            <w:rStyle w:val="Hyperlink"/>
            <w:rFonts w:ascii="Arial Narrow" w:hAnsi="Arial Narrow"/>
            <w:sz w:val="20"/>
            <w:szCs w:val="20"/>
          </w:rPr>
          <w:t>info@aaahc.org</w:t>
        </w:r>
      </w:hyperlink>
    </w:p>
    <w:p w14:paraId="22E63B19" w14:textId="77777777" w:rsidR="00CE2A6E" w:rsidRDefault="00CE2A6E" w:rsidP="00CE2A6E">
      <w:pPr>
        <w:pStyle w:val="msotitle3"/>
        <w:widowControl w:val="0"/>
        <w:jc w:val="left"/>
        <w:rPr>
          <w:rFonts w:asciiTheme="minorHAnsi" w:hAnsiTheme="minorHAnsi" w:cstheme="minorHAnsi"/>
          <w:b/>
          <w:sz w:val="24"/>
          <w:szCs w:val="24"/>
          <w:u w:val="single"/>
        </w:rPr>
      </w:pPr>
    </w:p>
    <w:p w14:paraId="22E63B1A" w14:textId="77777777" w:rsidR="00F62676" w:rsidRPr="00CE2A6E" w:rsidRDefault="009F4798" w:rsidP="00CE2A6E">
      <w:pPr>
        <w:pStyle w:val="msotitle3"/>
        <w:widowControl w:val="0"/>
        <w:jc w:val="left"/>
        <w:rPr>
          <w:rFonts w:ascii="Arial Narrow" w:hAnsi="Arial Narrow" w:cstheme="minorHAnsi"/>
          <w:b/>
          <w:sz w:val="24"/>
          <w:szCs w:val="24"/>
        </w:rPr>
      </w:pPr>
      <w:r w:rsidRPr="00CE2A6E">
        <w:rPr>
          <w:rFonts w:ascii="Arial Narrow" w:hAnsi="Arial Narrow" w:cstheme="minorHAnsi"/>
          <w:b/>
          <w:sz w:val="24"/>
          <w:szCs w:val="24"/>
        </w:rPr>
        <w:t>Physician Ownership</w:t>
      </w:r>
    </w:p>
    <w:p w14:paraId="22E63B1C" w14:textId="0849D9EC" w:rsidR="00BC0DBF" w:rsidRDefault="009F4798" w:rsidP="009F4798">
      <w:pPr>
        <w:widowControl w:val="0"/>
        <w:spacing w:after="280" w:line="240" w:lineRule="auto"/>
        <w:rPr>
          <w:rFonts w:ascii="Arial Narrow" w:hAnsi="Arial Narrow" w:cstheme="minorHAnsi"/>
          <w:b/>
          <w:sz w:val="20"/>
          <w:szCs w:val="20"/>
        </w:rPr>
      </w:pPr>
      <w:r w:rsidRPr="00CE2A6E">
        <w:rPr>
          <w:rFonts w:ascii="Arial Narrow" w:hAnsi="Arial Narrow" w:cstheme="minorHAnsi"/>
          <w:b/>
          <w:bCs/>
          <w:sz w:val="20"/>
          <w:szCs w:val="20"/>
          <w:u w:val="single"/>
        </w:rPr>
        <w:t>Physician Financial Interest and Ownership</w:t>
      </w:r>
      <w:r w:rsidR="00FC5010">
        <w:rPr>
          <w:rFonts w:ascii="Arial Narrow" w:hAnsi="Arial Narrow" w:cstheme="minorHAnsi"/>
          <w:b/>
          <w:bCs/>
          <w:sz w:val="20"/>
          <w:szCs w:val="20"/>
          <w:u w:val="single"/>
        </w:rPr>
        <w:t>:</w:t>
      </w:r>
      <w:r>
        <w:rPr>
          <w:rFonts w:ascii="Arial Narrow" w:hAnsi="Arial Narrow" w:cstheme="minorHAnsi"/>
          <w:b/>
          <w:sz w:val="20"/>
          <w:szCs w:val="20"/>
        </w:rPr>
        <w:t xml:space="preserve"> Steven Hale, MD, Jonathan Foret, MD, George J. Trappey IV, MD</w:t>
      </w:r>
    </w:p>
    <w:sectPr w:rsidR="00BC0DBF" w:rsidSect="0068057C">
      <w:footerReference w:type="default" r:id="rId15"/>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0958" w14:textId="77777777" w:rsidR="009F4798" w:rsidRDefault="009F4798">
      <w:pPr>
        <w:spacing w:after="0" w:line="240" w:lineRule="auto"/>
      </w:pPr>
      <w:r>
        <w:separator/>
      </w:r>
    </w:p>
  </w:endnote>
  <w:endnote w:type="continuationSeparator" w:id="0">
    <w:p w14:paraId="7675C879" w14:textId="77777777" w:rsidR="009F4798" w:rsidRDefault="009F4798">
      <w:pPr>
        <w:spacing w:after="0" w:line="240" w:lineRule="auto"/>
      </w:pPr>
      <w:r>
        <w:continuationSeparator/>
      </w:r>
    </w:p>
  </w:endnote>
  <w:endnote w:type="continuationNotice" w:id="1">
    <w:p w14:paraId="20FFDC49" w14:textId="77777777" w:rsidR="00DB0213" w:rsidRDefault="00DB0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249269001"/>
      <w:docPartObj>
        <w:docPartGallery w:val="Page Numbers (Bottom of Page)"/>
        <w:docPartUnique/>
      </w:docPartObj>
    </w:sdtPr>
    <w:sdtEndPr/>
    <w:sdtContent>
      <w:sdt>
        <w:sdtPr>
          <w:rPr>
            <w:rFonts w:asciiTheme="minorHAnsi" w:hAnsiTheme="minorHAnsi"/>
            <w:sz w:val="22"/>
            <w:szCs w:val="22"/>
          </w:rPr>
          <w:id w:val="787703134"/>
          <w:docPartObj>
            <w:docPartGallery w:val="Page Numbers (Top of Page)"/>
            <w:docPartUnique/>
          </w:docPartObj>
        </w:sdtPr>
        <w:sdtEndPr/>
        <w:sdtContent>
          <w:p w14:paraId="22E63B1F" w14:textId="77777777" w:rsidR="00B112E4" w:rsidRDefault="00B112E4" w:rsidP="009B0BD7">
            <w:pPr>
              <w:pStyle w:val="Footer"/>
              <w:tabs>
                <w:tab w:val="right" w:pos="10440"/>
              </w:tabs>
              <w:rPr>
                <w:rFonts w:asciiTheme="minorHAnsi" w:hAnsiTheme="minorHAnsi"/>
                <w:sz w:val="22"/>
                <w:szCs w:val="22"/>
              </w:rPr>
            </w:pPr>
          </w:p>
          <w:p w14:paraId="22E63B20" w14:textId="77777777" w:rsidR="00B112E4" w:rsidRDefault="00B112E4" w:rsidP="009B0BD7">
            <w:pPr>
              <w:pStyle w:val="Footer"/>
              <w:tabs>
                <w:tab w:val="right" w:pos="10440"/>
              </w:tabs>
              <w:rPr>
                <w:rFonts w:asciiTheme="minorHAnsi" w:hAnsiTheme="minorHAnsi"/>
                <w:sz w:val="22"/>
                <w:szCs w:val="22"/>
              </w:rPr>
            </w:pPr>
          </w:p>
          <w:p w14:paraId="22E63B21" w14:textId="77777777" w:rsidR="00B112E4" w:rsidRDefault="009F4798" w:rsidP="009B0BD7">
            <w:pPr>
              <w:pStyle w:val="Footer"/>
              <w:tabs>
                <w:tab w:val="right" w:pos="10440"/>
              </w:tabs>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9518B" w:rsidRPr="001D6B85">
              <w:rPr>
                <w:rFonts w:asciiTheme="minorHAnsi" w:hAnsiTheme="minorHAnsi"/>
                <w:b/>
                <w:sz w:val="22"/>
                <w:szCs w:val="22"/>
              </w:rPr>
              <w:fldChar w:fldCharType="begin"/>
            </w:r>
            <w:r w:rsidR="00C9518B" w:rsidRPr="001D6B85">
              <w:rPr>
                <w:rFonts w:asciiTheme="minorHAnsi" w:hAnsiTheme="minorHAnsi"/>
                <w:b/>
                <w:sz w:val="22"/>
                <w:szCs w:val="22"/>
              </w:rPr>
              <w:instrText xml:space="preserve"> PAGE </w:instrText>
            </w:r>
            <w:r w:rsidR="00C9518B" w:rsidRPr="001D6B85">
              <w:rPr>
                <w:rFonts w:asciiTheme="minorHAnsi" w:hAnsiTheme="minorHAnsi"/>
                <w:b/>
                <w:sz w:val="22"/>
                <w:szCs w:val="22"/>
              </w:rPr>
              <w:fldChar w:fldCharType="separate"/>
            </w:r>
            <w:r w:rsidR="00C9518B" w:rsidRPr="001D6B85">
              <w:rPr>
                <w:rFonts w:asciiTheme="minorHAnsi" w:hAnsiTheme="minorHAnsi"/>
                <w:b/>
                <w:sz w:val="22"/>
                <w:szCs w:val="22"/>
              </w:rPr>
              <w:t>3</w:t>
            </w:r>
            <w:r w:rsidR="00C9518B" w:rsidRPr="001D6B85">
              <w:rPr>
                <w:rFonts w:asciiTheme="minorHAnsi" w:hAnsiTheme="minorHAnsi"/>
                <w:b/>
                <w:sz w:val="22"/>
                <w:szCs w:val="22"/>
              </w:rPr>
              <w:fldChar w:fldCharType="end"/>
            </w:r>
            <w:r w:rsidR="00C9518B" w:rsidRPr="001D6B85">
              <w:rPr>
                <w:rFonts w:asciiTheme="minorHAnsi" w:hAnsiTheme="minorHAnsi"/>
                <w:sz w:val="22"/>
                <w:szCs w:val="22"/>
              </w:rPr>
              <w:t xml:space="preserve"> of </w:t>
            </w:r>
            <w:r w:rsidR="00C9518B" w:rsidRPr="001D6B85">
              <w:rPr>
                <w:rFonts w:asciiTheme="minorHAnsi" w:hAnsiTheme="minorHAnsi"/>
                <w:b/>
                <w:sz w:val="22"/>
                <w:szCs w:val="22"/>
              </w:rPr>
              <w:fldChar w:fldCharType="begin"/>
            </w:r>
            <w:r w:rsidR="00C9518B" w:rsidRPr="001D6B85">
              <w:rPr>
                <w:rFonts w:asciiTheme="minorHAnsi" w:hAnsiTheme="minorHAnsi"/>
                <w:b/>
                <w:sz w:val="22"/>
                <w:szCs w:val="22"/>
              </w:rPr>
              <w:instrText xml:space="preserve"> NUMPAGES  </w:instrText>
            </w:r>
            <w:r w:rsidR="00C9518B" w:rsidRPr="001D6B85">
              <w:rPr>
                <w:rFonts w:asciiTheme="minorHAnsi" w:hAnsiTheme="minorHAnsi"/>
                <w:b/>
                <w:sz w:val="22"/>
                <w:szCs w:val="22"/>
              </w:rPr>
              <w:fldChar w:fldCharType="separate"/>
            </w:r>
            <w:r w:rsidR="00C9518B" w:rsidRPr="001D6B85">
              <w:rPr>
                <w:rFonts w:asciiTheme="minorHAnsi" w:hAnsiTheme="minorHAnsi"/>
                <w:b/>
                <w:sz w:val="22"/>
                <w:szCs w:val="22"/>
              </w:rPr>
              <w:t>3</w:t>
            </w:r>
            <w:r w:rsidR="00C9518B" w:rsidRPr="001D6B85">
              <w:rPr>
                <w:rFonts w:asciiTheme="minorHAnsi" w:hAnsiTheme="minorHAnsi"/>
                <w:b/>
                <w:sz w:val="22"/>
                <w:szCs w:val="22"/>
              </w:rPr>
              <w:fldChar w:fldCharType="end"/>
            </w:r>
            <w:r w:rsidR="00C9518B">
              <w:rPr>
                <w:rFonts w:asciiTheme="minorHAnsi" w:hAnsiTheme="minorHAnsi"/>
                <w:b/>
                <w:sz w:val="22"/>
                <w:szCs w:val="22"/>
              </w:rPr>
              <w:tab/>
            </w:r>
          </w:p>
          <w:p w14:paraId="22E63B22" w14:textId="77777777" w:rsidR="00B112E4" w:rsidRDefault="00B112E4" w:rsidP="009B0BD7">
            <w:pPr>
              <w:pStyle w:val="Footer"/>
              <w:tabs>
                <w:tab w:val="right" w:pos="10440"/>
              </w:tabs>
              <w:rPr>
                <w:rFonts w:asciiTheme="minorHAnsi" w:hAnsiTheme="minorHAnsi"/>
                <w:b/>
                <w:sz w:val="22"/>
                <w:szCs w:val="22"/>
              </w:rPr>
            </w:pPr>
          </w:p>
          <w:p w14:paraId="22E63B23" w14:textId="77777777" w:rsidR="00C9518B" w:rsidRPr="001D6B85" w:rsidRDefault="009F4798" w:rsidP="009B0BD7">
            <w:pPr>
              <w:pStyle w:val="Footer"/>
              <w:tabs>
                <w:tab w:val="right" w:pos="10440"/>
              </w:tabs>
              <w:rPr>
                <w:rFonts w:asciiTheme="minorHAnsi" w:hAnsiTheme="minorHAnsi"/>
                <w:sz w:val="22"/>
                <w:szCs w:val="22"/>
              </w:rPr>
            </w:pP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F37A" w14:textId="77777777" w:rsidR="009F4798" w:rsidRDefault="009F4798">
      <w:pPr>
        <w:spacing w:after="0" w:line="240" w:lineRule="auto"/>
      </w:pPr>
      <w:r>
        <w:separator/>
      </w:r>
    </w:p>
  </w:footnote>
  <w:footnote w:type="continuationSeparator" w:id="0">
    <w:p w14:paraId="67316216" w14:textId="77777777" w:rsidR="009F4798" w:rsidRDefault="009F4798">
      <w:pPr>
        <w:spacing w:after="0" w:line="240" w:lineRule="auto"/>
      </w:pPr>
      <w:r>
        <w:continuationSeparator/>
      </w:r>
    </w:p>
  </w:footnote>
  <w:footnote w:type="continuationNotice" w:id="1">
    <w:p w14:paraId="42DE20A9" w14:textId="77777777" w:rsidR="00DB0213" w:rsidRDefault="00DB02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10BE8F0A">
      <w:start w:val="1"/>
      <w:numFmt w:val="bullet"/>
      <w:lvlText w:val=""/>
      <w:lvlJc w:val="left"/>
      <w:pPr>
        <w:ind w:left="720" w:hanging="360"/>
      </w:pPr>
      <w:rPr>
        <w:rFonts w:ascii="Symbol" w:hAnsi="Symbol" w:hint="default"/>
      </w:rPr>
    </w:lvl>
    <w:lvl w:ilvl="1" w:tplc="1AC8DFA4" w:tentative="1">
      <w:start w:val="1"/>
      <w:numFmt w:val="bullet"/>
      <w:lvlText w:val="o"/>
      <w:lvlJc w:val="left"/>
      <w:pPr>
        <w:ind w:left="1440" w:hanging="360"/>
      </w:pPr>
      <w:rPr>
        <w:rFonts w:ascii="Courier New" w:hAnsi="Courier New" w:cs="Courier New" w:hint="default"/>
      </w:rPr>
    </w:lvl>
    <w:lvl w:ilvl="2" w:tplc="5C06E666" w:tentative="1">
      <w:start w:val="1"/>
      <w:numFmt w:val="bullet"/>
      <w:lvlText w:val=""/>
      <w:lvlJc w:val="left"/>
      <w:pPr>
        <w:ind w:left="2160" w:hanging="360"/>
      </w:pPr>
      <w:rPr>
        <w:rFonts w:ascii="Wingdings" w:hAnsi="Wingdings" w:hint="default"/>
      </w:rPr>
    </w:lvl>
    <w:lvl w:ilvl="3" w:tplc="7B26E936" w:tentative="1">
      <w:start w:val="1"/>
      <w:numFmt w:val="bullet"/>
      <w:lvlText w:val=""/>
      <w:lvlJc w:val="left"/>
      <w:pPr>
        <w:ind w:left="2880" w:hanging="360"/>
      </w:pPr>
      <w:rPr>
        <w:rFonts w:ascii="Symbol" w:hAnsi="Symbol" w:hint="default"/>
      </w:rPr>
    </w:lvl>
    <w:lvl w:ilvl="4" w:tplc="4704DC34" w:tentative="1">
      <w:start w:val="1"/>
      <w:numFmt w:val="bullet"/>
      <w:lvlText w:val="o"/>
      <w:lvlJc w:val="left"/>
      <w:pPr>
        <w:ind w:left="3600" w:hanging="360"/>
      </w:pPr>
      <w:rPr>
        <w:rFonts w:ascii="Courier New" w:hAnsi="Courier New" w:cs="Courier New" w:hint="default"/>
      </w:rPr>
    </w:lvl>
    <w:lvl w:ilvl="5" w:tplc="74F09F3A" w:tentative="1">
      <w:start w:val="1"/>
      <w:numFmt w:val="bullet"/>
      <w:lvlText w:val=""/>
      <w:lvlJc w:val="left"/>
      <w:pPr>
        <w:ind w:left="4320" w:hanging="360"/>
      </w:pPr>
      <w:rPr>
        <w:rFonts w:ascii="Wingdings" w:hAnsi="Wingdings" w:hint="default"/>
      </w:rPr>
    </w:lvl>
    <w:lvl w:ilvl="6" w:tplc="18B2A23A" w:tentative="1">
      <w:start w:val="1"/>
      <w:numFmt w:val="bullet"/>
      <w:lvlText w:val=""/>
      <w:lvlJc w:val="left"/>
      <w:pPr>
        <w:ind w:left="5040" w:hanging="360"/>
      </w:pPr>
      <w:rPr>
        <w:rFonts w:ascii="Symbol" w:hAnsi="Symbol" w:hint="default"/>
      </w:rPr>
    </w:lvl>
    <w:lvl w:ilvl="7" w:tplc="074EBB0C" w:tentative="1">
      <w:start w:val="1"/>
      <w:numFmt w:val="bullet"/>
      <w:lvlText w:val="o"/>
      <w:lvlJc w:val="left"/>
      <w:pPr>
        <w:ind w:left="5760" w:hanging="360"/>
      </w:pPr>
      <w:rPr>
        <w:rFonts w:ascii="Courier New" w:hAnsi="Courier New" w:cs="Courier New" w:hint="default"/>
      </w:rPr>
    </w:lvl>
    <w:lvl w:ilvl="8" w:tplc="6A0EFD12" w:tentative="1">
      <w:start w:val="1"/>
      <w:numFmt w:val="bullet"/>
      <w:lvlText w:val=""/>
      <w:lvlJc w:val="left"/>
      <w:pPr>
        <w:ind w:left="6480" w:hanging="360"/>
      </w:pPr>
      <w:rPr>
        <w:rFonts w:ascii="Wingdings" w:hAnsi="Wingdings" w:hint="default"/>
      </w:rPr>
    </w:lvl>
  </w:abstractNum>
  <w:abstractNum w:abstractNumId="1" w15:restartNumberingAfterBreak="0">
    <w:nsid w:val="11272CDC"/>
    <w:multiLevelType w:val="hybridMultilevel"/>
    <w:tmpl w:val="60A8896C"/>
    <w:lvl w:ilvl="0" w:tplc="CE10D09E">
      <w:start w:val="1"/>
      <w:numFmt w:val="bullet"/>
      <w:lvlText w:val=""/>
      <w:lvlJc w:val="left"/>
      <w:pPr>
        <w:ind w:left="720" w:hanging="360"/>
      </w:pPr>
      <w:rPr>
        <w:rFonts w:ascii="Symbol" w:hAnsi="Symbol" w:hint="default"/>
      </w:rPr>
    </w:lvl>
    <w:lvl w:ilvl="1" w:tplc="CEBCC21C" w:tentative="1">
      <w:start w:val="1"/>
      <w:numFmt w:val="bullet"/>
      <w:lvlText w:val="o"/>
      <w:lvlJc w:val="left"/>
      <w:pPr>
        <w:ind w:left="1440" w:hanging="360"/>
      </w:pPr>
      <w:rPr>
        <w:rFonts w:ascii="Courier New" w:hAnsi="Courier New" w:cs="Courier New" w:hint="default"/>
      </w:rPr>
    </w:lvl>
    <w:lvl w:ilvl="2" w:tplc="65F61390" w:tentative="1">
      <w:start w:val="1"/>
      <w:numFmt w:val="bullet"/>
      <w:lvlText w:val=""/>
      <w:lvlJc w:val="left"/>
      <w:pPr>
        <w:ind w:left="2160" w:hanging="360"/>
      </w:pPr>
      <w:rPr>
        <w:rFonts w:ascii="Wingdings" w:hAnsi="Wingdings" w:hint="default"/>
      </w:rPr>
    </w:lvl>
    <w:lvl w:ilvl="3" w:tplc="DE060600" w:tentative="1">
      <w:start w:val="1"/>
      <w:numFmt w:val="bullet"/>
      <w:lvlText w:val=""/>
      <w:lvlJc w:val="left"/>
      <w:pPr>
        <w:ind w:left="2880" w:hanging="360"/>
      </w:pPr>
      <w:rPr>
        <w:rFonts w:ascii="Symbol" w:hAnsi="Symbol" w:hint="default"/>
      </w:rPr>
    </w:lvl>
    <w:lvl w:ilvl="4" w:tplc="8CDAF84A" w:tentative="1">
      <w:start w:val="1"/>
      <w:numFmt w:val="bullet"/>
      <w:lvlText w:val="o"/>
      <w:lvlJc w:val="left"/>
      <w:pPr>
        <w:ind w:left="3600" w:hanging="360"/>
      </w:pPr>
      <w:rPr>
        <w:rFonts w:ascii="Courier New" w:hAnsi="Courier New" w:cs="Courier New" w:hint="default"/>
      </w:rPr>
    </w:lvl>
    <w:lvl w:ilvl="5" w:tplc="B1407060" w:tentative="1">
      <w:start w:val="1"/>
      <w:numFmt w:val="bullet"/>
      <w:lvlText w:val=""/>
      <w:lvlJc w:val="left"/>
      <w:pPr>
        <w:ind w:left="4320" w:hanging="360"/>
      </w:pPr>
      <w:rPr>
        <w:rFonts w:ascii="Wingdings" w:hAnsi="Wingdings" w:hint="default"/>
      </w:rPr>
    </w:lvl>
    <w:lvl w:ilvl="6" w:tplc="B3543644" w:tentative="1">
      <w:start w:val="1"/>
      <w:numFmt w:val="bullet"/>
      <w:lvlText w:val=""/>
      <w:lvlJc w:val="left"/>
      <w:pPr>
        <w:ind w:left="5040" w:hanging="360"/>
      </w:pPr>
      <w:rPr>
        <w:rFonts w:ascii="Symbol" w:hAnsi="Symbol" w:hint="default"/>
      </w:rPr>
    </w:lvl>
    <w:lvl w:ilvl="7" w:tplc="54EE8496" w:tentative="1">
      <w:start w:val="1"/>
      <w:numFmt w:val="bullet"/>
      <w:lvlText w:val="o"/>
      <w:lvlJc w:val="left"/>
      <w:pPr>
        <w:ind w:left="5760" w:hanging="360"/>
      </w:pPr>
      <w:rPr>
        <w:rFonts w:ascii="Courier New" w:hAnsi="Courier New" w:cs="Courier New" w:hint="default"/>
      </w:rPr>
    </w:lvl>
    <w:lvl w:ilvl="8" w:tplc="148EFA68" w:tentative="1">
      <w:start w:val="1"/>
      <w:numFmt w:val="bullet"/>
      <w:lvlText w:val=""/>
      <w:lvlJc w:val="left"/>
      <w:pPr>
        <w:ind w:left="6480" w:hanging="360"/>
      </w:pPr>
      <w:rPr>
        <w:rFonts w:ascii="Wingdings" w:hAnsi="Wingdings" w:hint="default"/>
      </w:rPr>
    </w:lvl>
  </w:abstractNum>
  <w:abstractNum w:abstractNumId="2" w15:restartNumberingAfterBreak="0">
    <w:nsid w:val="12BC6502"/>
    <w:multiLevelType w:val="hybridMultilevel"/>
    <w:tmpl w:val="9C20E2E4"/>
    <w:lvl w:ilvl="0" w:tplc="692A119C">
      <w:start w:val="1"/>
      <w:numFmt w:val="bullet"/>
      <w:lvlText w:val=""/>
      <w:lvlJc w:val="left"/>
      <w:pPr>
        <w:ind w:left="720" w:hanging="360"/>
      </w:pPr>
      <w:rPr>
        <w:rFonts w:ascii="Symbol" w:hAnsi="Symbol" w:hint="default"/>
      </w:rPr>
    </w:lvl>
    <w:lvl w:ilvl="1" w:tplc="E1D662A6">
      <w:numFmt w:val="bullet"/>
      <w:lvlText w:val="•"/>
      <w:lvlJc w:val="left"/>
      <w:pPr>
        <w:ind w:left="1440" w:hanging="360"/>
      </w:pPr>
      <w:rPr>
        <w:rFonts w:ascii="Arial Narrow" w:eastAsia="Times New Roman" w:hAnsi="Arial Narrow" w:cs="Times New Roman" w:hint="default"/>
      </w:rPr>
    </w:lvl>
    <w:lvl w:ilvl="2" w:tplc="101ECCAC" w:tentative="1">
      <w:start w:val="1"/>
      <w:numFmt w:val="bullet"/>
      <w:lvlText w:val=""/>
      <w:lvlJc w:val="left"/>
      <w:pPr>
        <w:ind w:left="2160" w:hanging="360"/>
      </w:pPr>
      <w:rPr>
        <w:rFonts w:ascii="Wingdings" w:hAnsi="Wingdings" w:hint="default"/>
      </w:rPr>
    </w:lvl>
    <w:lvl w:ilvl="3" w:tplc="5868EBDA" w:tentative="1">
      <w:start w:val="1"/>
      <w:numFmt w:val="bullet"/>
      <w:lvlText w:val=""/>
      <w:lvlJc w:val="left"/>
      <w:pPr>
        <w:ind w:left="2880" w:hanging="360"/>
      </w:pPr>
      <w:rPr>
        <w:rFonts w:ascii="Symbol" w:hAnsi="Symbol" w:hint="default"/>
      </w:rPr>
    </w:lvl>
    <w:lvl w:ilvl="4" w:tplc="CAFCDC36" w:tentative="1">
      <w:start w:val="1"/>
      <w:numFmt w:val="bullet"/>
      <w:lvlText w:val="o"/>
      <w:lvlJc w:val="left"/>
      <w:pPr>
        <w:ind w:left="3600" w:hanging="360"/>
      </w:pPr>
      <w:rPr>
        <w:rFonts w:ascii="Courier New" w:hAnsi="Courier New" w:cs="Courier New" w:hint="default"/>
      </w:rPr>
    </w:lvl>
    <w:lvl w:ilvl="5" w:tplc="A1722C48" w:tentative="1">
      <w:start w:val="1"/>
      <w:numFmt w:val="bullet"/>
      <w:lvlText w:val=""/>
      <w:lvlJc w:val="left"/>
      <w:pPr>
        <w:ind w:left="4320" w:hanging="360"/>
      </w:pPr>
      <w:rPr>
        <w:rFonts w:ascii="Wingdings" w:hAnsi="Wingdings" w:hint="default"/>
      </w:rPr>
    </w:lvl>
    <w:lvl w:ilvl="6" w:tplc="4578697E" w:tentative="1">
      <w:start w:val="1"/>
      <w:numFmt w:val="bullet"/>
      <w:lvlText w:val=""/>
      <w:lvlJc w:val="left"/>
      <w:pPr>
        <w:ind w:left="5040" w:hanging="360"/>
      </w:pPr>
      <w:rPr>
        <w:rFonts w:ascii="Symbol" w:hAnsi="Symbol" w:hint="default"/>
      </w:rPr>
    </w:lvl>
    <w:lvl w:ilvl="7" w:tplc="681091D4" w:tentative="1">
      <w:start w:val="1"/>
      <w:numFmt w:val="bullet"/>
      <w:lvlText w:val="o"/>
      <w:lvlJc w:val="left"/>
      <w:pPr>
        <w:ind w:left="5760" w:hanging="360"/>
      </w:pPr>
      <w:rPr>
        <w:rFonts w:ascii="Courier New" w:hAnsi="Courier New" w:cs="Courier New" w:hint="default"/>
      </w:rPr>
    </w:lvl>
    <w:lvl w:ilvl="8" w:tplc="008EC67A"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915E2E9C">
      <w:start w:val="1"/>
      <w:numFmt w:val="bullet"/>
      <w:lvlText w:val=""/>
      <w:lvlJc w:val="left"/>
      <w:pPr>
        <w:ind w:left="750" w:hanging="360"/>
      </w:pPr>
      <w:rPr>
        <w:rFonts w:ascii="Symbol" w:hAnsi="Symbol" w:hint="default"/>
      </w:rPr>
    </w:lvl>
    <w:lvl w:ilvl="1" w:tplc="A380F10C" w:tentative="1">
      <w:start w:val="1"/>
      <w:numFmt w:val="bullet"/>
      <w:lvlText w:val="o"/>
      <w:lvlJc w:val="left"/>
      <w:pPr>
        <w:ind w:left="1470" w:hanging="360"/>
      </w:pPr>
      <w:rPr>
        <w:rFonts w:ascii="Courier New" w:hAnsi="Courier New" w:cs="Courier New" w:hint="default"/>
      </w:rPr>
    </w:lvl>
    <w:lvl w:ilvl="2" w:tplc="DF5EB728" w:tentative="1">
      <w:start w:val="1"/>
      <w:numFmt w:val="bullet"/>
      <w:lvlText w:val=""/>
      <w:lvlJc w:val="left"/>
      <w:pPr>
        <w:ind w:left="2190" w:hanging="360"/>
      </w:pPr>
      <w:rPr>
        <w:rFonts w:ascii="Wingdings" w:hAnsi="Wingdings" w:hint="default"/>
      </w:rPr>
    </w:lvl>
    <w:lvl w:ilvl="3" w:tplc="096A78E6" w:tentative="1">
      <w:start w:val="1"/>
      <w:numFmt w:val="bullet"/>
      <w:lvlText w:val=""/>
      <w:lvlJc w:val="left"/>
      <w:pPr>
        <w:ind w:left="2910" w:hanging="360"/>
      </w:pPr>
      <w:rPr>
        <w:rFonts w:ascii="Symbol" w:hAnsi="Symbol" w:hint="default"/>
      </w:rPr>
    </w:lvl>
    <w:lvl w:ilvl="4" w:tplc="87B0E24C" w:tentative="1">
      <w:start w:val="1"/>
      <w:numFmt w:val="bullet"/>
      <w:lvlText w:val="o"/>
      <w:lvlJc w:val="left"/>
      <w:pPr>
        <w:ind w:left="3630" w:hanging="360"/>
      </w:pPr>
      <w:rPr>
        <w:rFonts w:ascii="Courier New" w:hAnsi="Courier New" w:cs="Courier New" w:hint="default"/>
      </w:rPr>
    </w:lvl>
    <w:lvl w:ilvl="5" w:tplc="3C724B26" w:tentative="1">
      <w:start w:val="1"/>
      <w:numFmt w:val="bullet"/>
      <w:lvlText w:val=""/>
      <w:lvlJc w:val="left"/>
      <w:pPr>
        <w:ind w:left="4350" w:hanging="360"/>
      </w:pPr>
      <w:rPr>
        <w:rFonts w:ascii="Wingdings" w:hAnsi="Wingdings" w:hint="default"/>
      </w:rPr>
    </w:lvl>
    <w:lvl w:ilvl="6" w:tplc="5386989A" w:tentative="1">
      <w:start w:val="1"/>
      <w:numFmt w:val="bullet"/>
      <w:lvlText w:val=""/>
      <w:lvlJc w:val="left"/>
      <w:pPr>
        <w:ind w:left="5070" w:hanging="360"/>
      </w:pPr>
      <w:rPr>
        <w:rFonts w:ascii="Symbol" w:hAnsi="Symbol" w:hint="default"/>
      </w:rPr>
    </w:lvl>
    <w:lvl w:ilvl="7" w:tplc="DE8095A0" w:tentative="1">
      <w:start w:val="1"/>
      <w:numFmt w:val="bullet"/>
      <w:lvlText w:val="o"/>
      <w:lvlJc w:val="left"/>
      <w:pPr>
        <w:ind w:left="5790" w:hanging="360"/>
      </w:pPr>
      <w:rPr>
        <w:rFonts w:ascii="Courier New" w:hAnsi="Courier New" w:cs="Courier New" w:hint="default"/>
      </w:rPr>
    </w:lvl>
    <w:lvl w:ilvl="8" w:tplc="BF107640"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CA408A56">
      <w:numFmt w:val="bullet"/>
      <w:lvlText w:val=""/>
      <w:lvlJc w:val="left"/>
      <w:pPr>
        <w:ind w:left="720" w:hanging="360"/>
      </w:pPr>
      <w:rPr>
        <w:rFonts w:ascii="Symbol" w:eastAsia="Times New Roman" w:hAnsi="Symbol" w:cs="Times New Roman" w:hint="default"/>
        <w:sz w:val="20"/>
      </w:rPr>
    </w:lvl>
    <w:lvl w:ilvl="1" w:tplc="789438C4" w:tentative="1">
      <w:start w:val="1"/>
      <w:numFmt w:val="bullet"/>
      <w:lvlText w:val="o"/>
      <w:lvlJc w:val="left"/>
      <w:pPr>
        <w:ind w:left="1440" w:hanging="360"/>
      </w:pPr>
      <w:rPr>
        <w:rFonts w:ascii="Courier New" w:hAnsi="Courier New" w:cs="Courier New" w:hint="default"/>
      </w:rPr>
    </w:lvl>
    <w:lvl w:ilvl="2" w:tplc="3B4A06C8" w:tentative="1">
      <w:start w:val="1"/>
      <w:numFmt w:val="bullet"/>
      <w:lvlText w:val=""/>
      <w:lvlJc w:val="left"/>
      <w:pPr>
        <w:ind w:left="2160" w:hanging="360"/>
      </w:pPr>
      <w:rPr>
        <w:rFonts w:ascii="Wingdings" w:hAnsi="Wingdings" w:hint="default"/>
      </w:rPr>
    </w:lvl>
    <w:lvl w:ilvl="3" w:tplc="A3546AE2" w:tentative="1">
      <w:start w:val="1"/>
      <w:numFmt w:val="bullet"/>
      <w:lvlText w:val=""/>
      <w:lvlJc w:val="left"/>
      <w:pPr>
        <w:ind w:left="2880" w:hanging="360"/>
      </w:pPr>
      <w:rPr>
        <w:rFonts w:ascii="Symbol" w:hAnsi="Symbol" w:hint="default"/>
      </w:rPr>
    </w:lvl>
    <w:lvl w:ilvl="4" w:tplc="E2D81C7A" w:tentative="1">
      <w:start w:val="1"/>
      <w:numFmt w:val="bullet"/>
      <w:lvlText w:val="o"/>
      <w:lvlJc w:val="left"/>
      <w:pPr>
        <w:ind w:left="3600" w:hanging="360"/>
      </w:pPr>
      <w:rPr>
        <w:rFonts w:ascii="Courier New" w:hAnsi="Courier New" w:cs="Courier New" w:hint="default"/>
      </w:rPr>
    </w:lvl>
    <w:lvl w:ilvl="5" w:tplc="D0E2ECC0" w:tentative="1">
      <w:start w:val="1"/>
      <w:numFmt w:val="bullet"/>
      <w:lvlText w:val=""/>
      <w:lvlJc w:val="left"/>
      <w:pPr>
        <w:ind w:left="4320" w:hanging="360"/>
      </w:pPr>
      <w:rPr>
        <w:rFonts w:ascii="Wingdings" w:hAnsi="Wingdings" w:hint="default"/>
      </w:rPr>
    </w:lvl>
    <w:lvl w:ilvl="6" w:tplc="4A10993E" w:tentative="1">
      <w:start w:val="1"/>
      <w:numFmt w:val="bullet"/>
      <w:lvlText w:val=""/>
      <w:lvlJc w:val="left"/>
      <w:pPr>
        <w:ind w:left="5040" w:hanging="360"/>
      </w:pPr>
      <w:rPr>
        <w:rFonts w:ascii="Symbol" w:hAnsi="Symbol" w:hint="default"/>
      </w:rPr>
    </w:lvl>
    <w:lvl w:ilvl="7" w:tplc="4EDA8760" w:tentative="1">
      <w:start w:val="1"/>
      <w:numFmt w:val="bullet"/>
      <w:lvlText w:val="o"/>
      <w:lvlJc w:val="left"/>
      <w:pPr>
        <w:ind w:left="5760" w:hanging="360"/>
      </w:pPr>
      <w:rPr>
        <w:rFonts w:ascii="Courier New" w:hAnsi="Courier New" w:cs="Courier New" w:hint="default"/>
      </w:rPr>
    </w:lvl>
    <w:lvl w:ilvl="8" w:tplc="DF185E48"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390CE910">
      <w:start w:val="1"/>
      <w:numFmt w:val="bullet"/>
      <w:lvlText w:val=""/>
      <w:lvlJc w:val="left"/>
      <w:pPr>
        <w:ind w:left="900" w:hanging="360"/>
      </w:pPr>
      <w:rPr>
        <w:rFonts w:ascii="Symbol" w:hAnsi="Symbol" w:hint="default"/>
      </w:rPr>
    </w:lvl>
    <w:lvl w:ilvl="1" w:tplc="A7C8362A" w:tentative="1">
      <w:start w:val="1"/>
      <w:numFmt w:val="bullet"/>
      <w:lvlText w:val="o"/>
      <w:lvlJc w:val="left"/>
      <w:pPr>
        <w:ind w:left="1620" w:hanging="360"/>
      </w:pPr>
      <w:rPr>
        <w:rFonts w:ascii="Courier New" w:hAnsi="Courier New" w:cs="Courier New" w:hint="default"/>
      </w:rPr>
    </w:lvl>
    <w:lvl w:ilvl="2" w:tplc="30E8C240" w:tentative="1">
      <w:start w:val="1"/>
      <w:numFmt w:val="bullet"/>
      <w:lvlText w:val=""/>
      <w:lvlJc w:val="left"/>
      <w:pPr>
        <w:ind w:left="2340" w:hanging="360"/>
      </w:pPr>
      <w:rPr>
        <w:rFonts w:ascii="Wingdings" w:hAnsi="Wingdings" w:hint="default"/>
      </w:rPr>
    </w:lvl>
    <w:lvl w:ilvl="3" w:tplc="C7E654DA" w:tentative="1">
      <w:start w:val="1"/>
      <w:numFmt w:val="bullet"/>
      <w:lvlText w:val=""/>
      <w:lvlJc w:val="left"/>
      <w:pPr>
        <w:ind w:left="3060" w:hanging="360"/>
      </w:pPr>
      <w:rPr>
        <w:rFonts w:ascii="Symbol" w:hAnsi="Symbol" w:hint="default"/>
      </w:rPr>
    </w:lvl>
    <w:lvl w:ilvl="4" w:tplc="82FA31AC" w:tentative="1">
      <w:start w:val="1"/>
      <w:numFmt w:val="bullet"/>
      <w:lvlText w:val="o"/>
      <w:lvlJc w:val="left"/>
      <w:pPr>
        <w:ind w:left="3780" w:hanging="360"/>
      </w:pPr>
      <w:rPr>
        <w:rFonts w:ascii="Courier New" w:hAnsi="Courier New" w:cs="Courier New" w:hint="default"/>
      </w:rPr>
    </w:lvl>
    <w:lvl w:ilvl="5" w:tplc="164E22DE" w:tentative="1">
      <w:start w:val="1"/>
      <w:numFmt w:val="bullet"/>
      <w:lvlText w:val=""/>
      <w:lvlJc w:val="left"/>
      <w:pPr>
        <w:ind w:left="4500" w:hanging="360"/>
      </w:pPr>
      <w:rPr>
        <w:rFonts w:ascii="Wingdings" w:hAnsi="Wingdings" w:hint="default"/>
      </w:rPr>
    </w:lvl>
    <w:lvl w:ilvl="6" w:tplc="12D85AFA" w:tentative="1">
      <w:start w:val="1"/>
      <w:numFmt w:val="bullet"/>
      <w:lvlText w:val=""/>
      <w:lvlJc w:val="left"/>
      <w:pPr>
        <w:ind w:left="5220" w:hanging="360"/>
      </w:pPr>
      <w:rPr>
        <w:rFonts w:ascii="Symbol" w:hAnsi="Symbol" w:hint="default"/>
      </w:rPr>
    </w:lvl>
    <w:lvl w:ilvl="7" w:tplc="922E6340" w:tentative="1">
      <w:start w:val="1"/>
      <w:numFmt w:val="bullet"/>
      <w:lvlText w:val="o"/>
      <w:lvlJc w:val="left"/>
      <w:pPr>
        <w:ind w:left="5940" w:hanging="360"/>
      </w:pPr>
      <w:rPr>
        <w:rFonts w:ascii="Courier New" w:hAnsi="Courier New" w:cs="Courier New" w:hint="default"/>
      </w:rPr>
    </w:lvl>
    <w:lvl w:ilvl="8" w:tplc="2A3A5C4E" w:tentative="1">
      <w:start w:val="1"/>
      <w:numFmt w:val="bullet"/>
      <w:lvlText w:val=""/>
      <w:lvlJc w:val="left"/>
      <w:pPr>
        <w:ind w:left="6660" w:hanging="360"/>
      </w:pPr>
      <w:rPr>
        <w:rFonts w:ascii="Wingdings" w:hAnsi="Wingdings" w:hint="default"/>
      </w:rPr>
    </w:lvl>
  </w:abstractNum>
  <w:abstractNum w:abstractNumId="6" w15:restartNumberingAfterBreak="0">
    <w:nsid w:val="1BA7067E"/>
    <w:multiLevelType w:val="hybridMultilevel"/>
    <w:tmpl w:val="92C0726E"/>
    <w:lvl w:ilvl="0" w:tplc="BC582A5C">
      <w:start w:val="1"/>
      <w:numFmt w:val="bullet"/>
      <w:lvlText w:val=""/>
      <w:lvlJc w:val="left"/>
      <w:pPr>
        <w:ind w:left="720" w:hanging="360"/>
      </w:pPr>
      <w:rPr>
        <w:rFonts w:ascii="Symbol" w:hAnsi="Symbol" w:hint="default"/>
      </w:rPr>
    </w:lvl>
    <w:lvl w:ilvl="1" w:tplc="8778A748" w:tentative="1">
      <w:start w:val="1"/>
      <w:numFmt w:val="bullet"/>
      <w:lvlText w:val="o"/>
      <w:lvlJc w:val="left"/>
      <w:pPr>
        <w:ind w:left="1440" w:hanging="360"/>
      </w:pPr>
      <w:rPr>
        <w:rFonts w:ascii="Courier New" w:hAnsi="Courier New" w:cs="Courier New" w:hint="default"/>
      </w:rPr>
    </w:lvl>
    <w:lvl w:ilvl="2" w:tplc="1EA4D70A" w:tentative="1">
      <w:start w:val="1"/>
      <w:numFmt w:val="bullet"/>
      <w:lvlText w:val=""/>
      <w:lvlJc w:val="left"/>
      <w:pPr>
        <w:ind w:left="2160" w:hanging="360"/>
      </w:pPr>
      <w:rPr>
        <w:rFonts w:ascii="Wingdings" w:hAnsi="Wingdings" w:hint="default"/>
      </w:rPr>
    </w:lvl>
    <w:lvl w:ilvl="3" w:tplc="3A6A5E18" w:tentative="1">
      <w:start w:val="1"/>
      <w:numFmt w:val="bullet"/>
      <w:lvlText w:val=""/>
      <w:lvlJc w:val="left"/>
      <w:pPr>
        <w:ind w:left="2880" w:hanging="360"/>
      </w:pPr>
      <w:rPr>
        <w:rFonts w:ascii="Symbol" w:hAnsi="Symbol" w:hint="default"/>
      </w:rPr>
    </w:lvl>
    <w:lvl w:ilvl="4" w:tplc="1E5E74EA" w:tentative="1">
      <w:start w:val="1"/>
      <w:numFmt w:val="bullet"/>
      <w:lvlText w:val="o"/>
      <w:lvlJc w:val="left"/>
      <w:pPr>
        <w:ind w:left="3600" w:hanging="360"/>
      </w:pPr>
      <w:rPr>
        <w:rFonts w:ascii="Courier New" w:hAnsi="Courier New" w:cs="Courier New" w:hint="default"/>
      </w:rPr>
    </w:lvl>
    <w:lvl w:ilvl="5" w:tplc="D62035AA" w:tentative="1">
      <w:start w:val="1"/>
      <w:numFmt w:val="bullet"/>
      <w:lvlText w:val=""/>
      <w:lvlJc w:val="left"/>
      <w:pPr>
        <w:ind w:left="4320" w:hanging="360"/>
      </w:pPr>
      <w:rPr>
        <w:rFonts w:ascii="Wingdings" w:hAnsi="Wingdings" w:hint="default"/>
      </w:rPr>
    </w:lvl>
    <w:lvl w:ilvl="6" w:tplc="4926B9C0" w:tentative="1">
      <w:start w:val="1"/>
      <w:numFmt w:val="bullet"/>
      <w:lvlText w:val=""/>
      <w:lvlJc w:val="left"/>
      <w:pPr>
        <w:ind w:left="5040" w:hanging="360"/>
      </w:pPr>
      <w:rPr>
        <w:rFonts w:ascii="Symbol" w:hAnsi="Symbol" w:hint="default"/>
      </w:rPr>
    </w:lvl>
    <w:lvl w:ilvl="7" w:tplc="76BEEEFA" w:tentative="1">
      <w:start w:val="1"/>
      <w:numFmt w:val="bullet"/>
      <w:lvlText w:val="o"/>
      <w:lvlJc w:val="left"/>
      <w:pPr>
        <w:ind w:left="5760" w:hanging="360"/>
      </w:pPr>
      <w:rPr>
        <w:rFonts w:ascii="Courier New" w:hAnsi="Courier New" w:cs="Courier New" w:hint="default"/>
      </w:rPr>
    </w:lvl>
    <w:lvl w:ilvl="8" w:tplc="B540E318" w:tentative="1">
      <w:start w:val="1"/>
      <w:numFmt w:val="bullet"/>
      <w:lvlText w:val=""/>
      <w:lvlJc w:val="left"/>
      <w:pPr>
        <w:ind w:left="6480" w:hanging="360"/>
      </w:pPr>
      <w:rPr>
        <w:rFonts w:ascii="Wingdings" w:hAnsi="Wingdings" w:hint="default"/>
      </w:rPr>
    </w:lvl>
  </w:abstractNum>
  <w:abstractNum w:abstractNumId="7" w15:restartNumberingAfterBreak="0">
    <w:nsid w:val="34182C8C"/>
    <w:multiLevelType w:val="hybridMultilevel"/>
    <w:tmpl w:val="552A83A2"/>
    <w:lvl w:ilvl="0" w:tplc="B316F9D6">
      <w:start w:val="1"/>
      <w:numFmt w:val="bullet"/>
      <w:lvlText w:val=""/>
      <w:lvlJc w:val="left"/>
      <w:pPr>
        <w:ind w:left="720" w:hanging="360"/>
      </w:pPr>
      <w:rPr>
        <w:rFonts w:ascii="Symbol" w:hAnsi="Symbol" w:hint="default"/>
      </w:rPr>
    </w:lvl>
    <w:lvl w:ilvl="1" w:tplc="40B0EDB4" w:tentative="1">
      <w:start w:val="1"/>
      <w:numFmt w:val="bullet"/>
      <w:lvlText w:val="o"/>
      <w:lvlJc w:val="left"/>
      <w:pPr>
        <w:ind w:left="1440" w:hanging="360"/>
      </w:pPr>
      <w:rPr>
        <w:rFonts w:ascii="Courier New" w:hAnsi="Courier New" w:cs="Courier New" w:hint="default"/>
      </w:rPr>
    </w:lvl>
    <w:lvl w:ilvl="2" w:tplc="ACEA27E8" w:tentative="1">
      <w:start w:val="1"/>
      <w:numFmt w:val="bullet"/>
      <w:lvlText w:val=""/>
      <w:lvlJc w:val="left"/>
      <w:pPr>
        <w:ind w:left="2160" w:hanging="360"/>
      </w:pPr>
      <w:rPr>
        <w:rFonts w:ascii="Wingdings" w:hAnsi="Wingdings" w:hint="default"/>
      </w:rPr>
    </w:lvl>
    <w:lvl w:ilvl="3" w:tplc="742E68E6" w:tentative="1">
      <w:start w:val="1"/>
      <w:numFmt w:val="bullet"/>
      <w:lvlText w:val=""/>
      <w:lvlJc w:val="left"/>
      <w:pPr>
        <w:ind w:left="2880" w:hanging="360"/>
      </w:pPr>
      <w:rPr>
        <w:rFonts w:ascii="Symbol" w:hAnsi="Symbol" w:hint="default"/>
      </w:rPr>
    </w:lvl>
    <w:lvl w:ilvl="4" w:tplc="E13A17B8" w:tentative="1">
      <w:start w:val="1"/>
      <w:numFmt w:val="bullet"/>
      <w:lvlText w:val="o"/>
      <w:lvlJc w:val="left"/>
      <w:pPr>
        <w:ind w:left="3600" w:hanging="360"/>
      </w:pPr>
      <w:rPr>
        <w:rFonts w:ascii="Courier New" w:hAnsi="Courier New" w:cs="Courier New" w:hint="default"/>
      </w:rPr>
    </w:lvl>
    <w:lvl w:ilvl="5" w:tplc="5680EFB4" w:tentative="1">
      <w:start w:val="1"/>
      <w:numFmt w:val="bullet"/>
      <w:lvlText w:val=""/>
      <w:lvlJc w:val="left"/>
      <w:pPr>
        <w:ind w:left="4320" w:hanging="360"/>
      </w:pPr>
      <w:rPr>
        <w:rFonts w:ascii="Wingdings" w:hAnsi="Wingdings" w:hint="default"/>
      </w:rPr>
    </w:lvl>
    <w:lvl w:ilvl="6" w:tplc="72B2B58E" w:tentative="1">
      <w:start w:val="1"/>
      <w:numFmt w:val="bullet"/>
      <w:lvlText w:val=""/>
      <w:lvlJc w:val="left"/>
      <w:pPr>
        <w:ind w:left="5040" w:hanging="360"/>
      </w:pPr>
      <w:rPr>
        <w:rFonts w:ascii="Symbol" w:hAnsi="Symbol" w:hint="default"/>
      </w:rPr>
    </w:lvl>
    <w:lvl w:ilvl="7" w:tplc="79123F66" w:tentative="1">
      <w:start w:val="1"/>
      <w:numFmt w:val="bullet"/>
      <w:lvlText w:val="o"/>
      <w:lvlJc w:val="left"/>
      <w:pPr>
        <w:ind w:left="5760" w:hanging="360"/>
      </w:pPr>
      <w:rPr>
        <w:rFonts w:ascii="Courier New" w:hAnsi="Courier New" w:cs="Courier New" w:hint="default"/>
      </w:rPr>
    </w:lvl>
    <w:lvl w:ilvl="8" w:tplc="82D0E848" w:tentative="1">
      <w:start w:val="1"/>
      <w:numFmt w:val="bullet"/>
      <w:lvlText w:val=""/>
      <w:lvlJc w:val="left"/>
      <w:pPr>
        <w:ind w:left="6480" w:hanging="360"/>
      </w:pPr>
      <w:rPr>
        <w:rFonts w:ascii="Wingdings" w:hAnsi="Wingdings" w:hint="default"/>
      </w:rPr>
    </w:lvl>
  </w:abstractNum>
  <w:abstractNum w:abstractNumId="8" w15:restartNumberingAfterBreak="0">
    <w:nsid w:val="3B8B0D36"/>
    <w:multiLevelType w:val="hybridMultilevel"/>
    <w:tmpl w:val="04941976"/>
    <w:lvl w:ilvl="0" w:tplc="85209FEA">
      <w:start w:val="1"/>
      <w:numFmt w:val="bullet"/>
      <w:lvlText w:val=""/>
      <w:lvlJc w:val="left"/>
      <w:pPr>
        <w:ind w:left="720" w:hanging="360"/>
      </w:pPr>
      <w:rPr>
        <w:rFonts w:ascii="Symbol" w:hAnsi="Symbol" w:hint="default"/>
      </w:rPr>
    </w:lvl>
    <w:lvl w:ilvl="1" w:tplc="81B0D9C4" w:tentative="1">
      <w:start w:val="1"/>
      <w:numFmt w:val="bullet"/>
      <w:lvlText w:val="o"/>
      <w:lvlJc w:val="left"/>
      <w:pPr>
        <w:ind w:left="1440" w:hanging="360"/>
      </w:pPr>
      <w:rPr>
        <w:rFonts w:ascii="Courier New" w:hAnsi="Courier New" w:cs="Courier New" w:hint="default"/>
      </w:rPr>
    </w:lvl>
    <w:lvl w:ilvl="2" w:tplc="BE1E36E4" w:tentative="1">
      <w:start w:val="1"/>
      <w:numFmt w:val="bullet"/>
      <w:lvlText w:val=""/>
      <w:lvlJc w:val="left"/>
      <w:pPr>
        <w:ind w:left="2160" w:hanging="360"/>
      </w:pPr>
      <w:rPr>
        <w:rFonts w:ascii="Wingdings" w:hAnsi="Wingdings" w:hint="default"/>
      </w:rPr>
    </w:lvl>
    <w:lvl w:ilvl="3" w:tplc="49A0E328" w:tentative="1">
      <w:start w:val="1"/>
      <w:numFmt w:val="bullet"/>
      <w:lvlText w:val=""/>
      <w:lvlJc w:val="left"/>
      <w:pPr>
        <w:ind w:left="2880" w:hanging="360"/>
      </w:pPr>
      <w:rPr>
        <w:rFonts w:ascii="Symbol" w:hAnsi="Symbol" w:hint="default"/>
      </w:rPr>
    </w:lvl>
    <w:lvl w:ilvl="4" w:tplc="1BE68CD6" w:tentative="1">
      <w:start w:val="1"/>
      <w:numFmt w:val="bullet"/>
      <w:lvlText w:val="o"/>
      <w:lvlJc w:val="left"/>
      <w:pPr>
        <w:ind w:left="3600" w:hanging="360"/>
      </w:pPr>
      <w:rPr>
        <w:rFonts w:ascii="Courier New" w:hAnsi="Courier New" w:cs="Courier New" w:hint="default"/>
      </w:rPr>
    </w:lvl>
    <w:lvl w:ilvl="5" w:tplc="4FA869D2" w:tentative="1">
      <w:start w:val="1"/>
      <w:numFmt w:val="bullet"/>
      <w:lvlText w:val=""/>
      <w:lvlJc w:val="left"/>
      <w:pPr>
        <w:ind w:left="4320" w:hanging="360"/>
      </w:pPr>
      <w:rPr>
        <w:rFonts w:ascii="Wingdings" w:hAnsi="Wingdings" w:hint="default"/>
      </w:rPr>
    </w:lvl>
    <w:lvl w:ilvl="6" w:tplc="1E120DA0" w:tentative="1">
      <w:start w:val="1"/>
      <w:numFmt w:val="bullet"/>
      <w:lvlText w:val=""/>
      <w:lvlJc w:val="left"/>
      <w:pPr>
        <w:ind w:left="5040" w:hanging="360"/>
      </w:pPr>
      <w:rPr>
        <w:rFonts w:ascii="Symbol" w:hAnsi="Symbol" w:hint="default"/>
      </w:rPr>
    </w:lvl>
    <w:lvl w:ilvl="7" w:tplc="253261D6" w:tentative="1">
      <w:start w:val="1"/>
      <w:numFmt w:val="bullet"/>
      <w:lvlText w:val="o"/>
      <w:lvlJc w:val="left"/>
      <w:pPr>
        <w:ind w:left="5760" w:hanging="360"/>
      </w:pPr>
      <w:rPr>
        <w:rFonts w:ascii="Courier New" w:hAnsi="Courier New" w:cs="Courier New" w:hint="default"/>
      </w:rPr>
    </w:lvl>
    <w:lvl w:ilvl="8" w:tplc="B5922E72" w:tentative="1">
      <w:start w:val="1"/>
      <w:numFmt w:val="bullet"/>
      <w:lvlText w:val=""/>
      <w:lvlJc w:val="left"/>
      <w:pPr>
        <w:ind w:left="6480" w:hanging="360"/>
      </w:pPr>
      <w:rPr>
        <w:rFonts w:ascii="Wingdings" w:hAnsi="Wingdings" w:hint="default"/>
      </w:rPr>
    </w:lvl>
  </w:abstractNum>
  <w:abstractNum w:abstractNumId="9" w15:restartNumberingAfterBreak="0">
    <w:nsid w:val="40594A88"/>
    <w:multiLevelType w:val="hybridMultilevel"/>
    <w:tmpl w:val="EF7E4280"/>
    <w:lvl w:ilvl="0" w:tplc="AB5C86DE">
      <w:start w:val="1"/>
      <w:numFmt w:val="bullet"/>
      <w:lvlText w:val=""/>
      <w:lvlJc w:val="left"/>
      <w:pPr>
        <w:ind w:left="720" w:hanging="360"/>
      </w:pPr>
      <w:rPr>
        <w:rFonts w:ascii="Symbol" w:hAnsi="Symbol" w:hint="default"/>
      </w:rPr>
    </w:lvl>
    <w:lvl w:ilvl="1" w:tplc="6B6EBEA8" w:tentative="1">
      <w:start w:val="1"/>
      <w:numFmt w:val="bullet"/>
      <w:lvlText w:val="o"/>
      <w:lvlJc w:val="left"/>
      <w:pPr>
        <w:ind w:left="1440" w:hanging="360"/>
      </w:pPr>
      <w:rPr>
        <w:rFonts w:ascii="Courier New" w:hAnsi="Courier New" w:cs="Courier New" w:hint="default"/>
      </w:rPr>
    </w:lvl>
    <w:lvl w:ilvl="2" w:tplc="C680B0DE" w:tentative="1">
      <w:start w:val="1"/>
      <w:numFmt w:val="bullet"/>
      <w:lvlText w:val=""/>
      <w:lvlJc w:val="left"/>
      <w:pPr>
        <w:ind w:left="2160" w:hanging="360"/>
      </w:pPr>
      <w:rPr>
        <w:rFonts w:ascii="Wingdings" w:hAnsi="Wingdings" w:hint="default"/>
      </w:rPr>
    </w:lvl>
    <w:lvl w:ilvl="3" w:tplc="ADA8B8A8" w:tentative="1">
      <w:start w:val="1"/>
      <w:numFmt w:val="bullet"/>
      <w:lvlText w:val=""/>
      <w:lvlJc w:val="left"/>
      <w:pPr>
        <w:ind w:left="2880" w:hanging="360"/>
      </w:pPr>
      <w:rPr>
        <w:rFonts w:ascii="Symbol" w:hAnsi="Symbol" w:hint="default"/>
      </w:rPr>
    </w:lvl>
    <w:lvl w:ilvl="4" w:tplc="7F3C825A" w:tentative="1">
      <w:start w:val="1"/>
      <w:numFmt w:val="bullet"/>
      <w:lvlText w:val="o"/>
      <w:lvlJc w:val="left"/>
      <w:pPr>
        <w:ind w:left="3600" w:hanging="360"/>
      </w:pPr>
      <w:rPr>
        <w:rFonts w:ascii="Courier New" w:hAnsi="Courier New" w:cs="Courier New" w:hint="default"/>
      </w:rPr>
    </w:lvl>
    <w:lvl w:ilvl="5" w:tplc="56FA4054" w:tentative="1">
      <w:start w:val="1"/>
      <w:numFmt w:val="bullet"/>
      <w:lvlText w:val=""/>
      <w:lvlJc w:val="left"/>
      <w:pPr>
        <w:ind w:left="4320" w:hanging="360"/>
      </w:pPr>
      <w:rPr>
        <w:rFonts w:ascii="Wingdings" w:hAnsi="Wingdings" w:hint="default"/>
      </w:rPr>
    </w:lvl>
    <w:lvl w:ilvl="6" w:tplc="417ED8BE" w:tentative="1">
      <w:start w:val="1"/>
      <w:numFmt w:val="bullet"/>
      <w:lvlText w:val=""/>
      <w:lvlJc w:val="left"/>
      <w:pPr>
        <w:ind w:left="5040" w:hanging="360"/>
      </w:pPr>
      <w:rPr>
        <w:rFonts w:ascii="Symbol" w:hAnsi="Symbol" w:hint="default"/>
      </w:rPr>
    </w:lvl>
    <w:lvl w:ilvl="7" w:tplc="755841E2" w:tentative="1">
      <w:start w:val="1"/>
      <w:numFmt w:val="bullet"/>
      <w:lvlText w:val="o"/>
      <w:lvlJc w:val="left"/>
      <w:pPr>
        <w:ind w:left="5760" w:hanging="360"/>
      </w:pPr>
      <w:rPr>
        <w:rFonts w:ascii="Courier New" w:hAnsi="Courier New" w:cs="Courier New" w:hint="default"/>
      </w:rPr>
    </w:lvl>
    <w:lvl w:ilvl="8" w:tplc="D048D8AE" w:tentative="1">
      <w:start w:val="1"/>
      <w:numFmt w:val="bullet"/>
      <w:lvlText w:val=""/>
      <w:lvlJc w:val="left"/>
      <w:pPr>
        <w:ind w:left="6480" w:hanging="360"/>
      </w:pPr>
      <w:rPr>
        <w:rFonts w:ascii="Wingdings" w:hAnsi="Wingdings" w:hint="default"/>
      </w:rPr>
    </w:lvl>
  </w:abstractNum>
  <w:abstractNum w:abstractNumId="10" w15:restartNumberingAfterBreak="0">
    <w:nsid w:val="44D14374"/>
    <w:multiLevelType w:val="hybridMultilevel"/>
    <w:tmpl w:val="D3669A08"/>
    <w:lvl w:ilvl="0" w:tplc="3B6AC086">
      <w:start w:val="1"/>
      <w:numFmt w:val="bullet"/>
      <w:lvlText w:val=""/>
      <w:lvlJc w:val="left"/>
      <w:pPr>
        <w:ind w:left="900" w:hanging="360"/>
      </w:pPr>
      <w:rPr>
        <w:rFonts w:ascii="Symbol" w:hAnsi="Symbol" w:hint="default"/>
      </w:rPr>
    </w:lvl>
    <w:lvl w:ilvl="1" w:tplc="6BE8072E" w:tentative="1">
      <w:start w:val="1"/>
      <w:numFmt w:val="bullet"/>
      <w:lvlText w:val="o"/>
      <w:lvlJc w:val="left"/>
      <w:pPr>
        <w:ind w:left="1620" w:hanging="360"/>
      </w:pPr>
      <w:rPr>
        <w:rFonts w:ascii="Courier New" w:hAnsi="Courier New" w:cs="Courier New" w:hint="default"/>
      </w:rPr>
    </w:lvl>
    <w:lvl w:ilvl="2" w:tplc="EE6420EA" w:tentative="1">
      <w:start w:val="1"/>
      <w:numFmt w:val="bullet"/>
      <w:lvlText w:val=""/>
      <w:lvlJc w:val="left"/>
      <w:pPr>
        <w:ind w:left="2340" w:hanging="360"/>
      </w:pPr>
      <w:rPr>
        <w:rFonts w:ascii="Wingdings" w:hAnsi="Wingdings" w:hint="default"/>
      </w:rPr>
    </w:lvl>
    <w:lvl w:ilvl="3" w:tplc="2C9CD5E8" w:tentative="1">
      <w:start w:val="1"/>
      <w:numFmt w:val="bullet"/>
      <w:lvlText w:val=""/>
      <w:lvlJc w:val="left"/>
      <w:pPr>
        <w:ind w:left="3060" w:hanging="360"/>
      </w:pPr>
      <w:rPr>
        <w:rFonts w:ascii="Symbol" w:hAnsi="Symbol" w:hint="default"/>
      </w:rPr>
    </w:lvl>
    <w:lvl w:ilvl="4" w:tplc="D9D4165C" w:tentative="1">
      <w:start w:val="1"/>
      <w:numFmt w:val="bullet"/>
      <w:lvlText w:val="o"/>
      <w:lvlJc w:val="left"/>
      <w:pPr>
        <w:ind w:left="3780" w:hanging="360"/>
      </w:pPr>
      <w:rPr>
        <w:rFonts w:ascii="Courier New" w:hAnsi="Courier New" w:cs="Courier New" w:hint="default"/>
      </w:rPr>
    </w:lvl>
    <w:lvl w:ilvl="5" w:tplc="27A080FA" w:tentative="1">
      <w:start w:val="1"/>
      <w:numFmt w:val="bullet"/>
      <w:lvlText w:val=""/>
      <w:lvlJc w:val="left"/>
      <w:pPr>
        <w:ind w:left="4500" w:hanging="360"/>
      </w:pPr>
      <w:rPr>
        <w:rFonts w:ascii="Wingdings" w:hAnsi="Wingdings" w:hint="default"/>
      </w:rPr>
    </w:lvl>
    <w:lvl w:ilvl="6" w:tplc="8336344C" w:tentative="1">
      <w:start w:val="1"/>
      <w:numFmt w:val="bullet"/>
      <w:lvlText w:val=""/>
      <w:lvlJc w:val="left"/>
      <w:pPr>
        <w:ind w:left="5220" w:hanging="360"/>
      </w:pPr>
      <w:rPr>
        <w:rFonts w:ascii="Symbol" w:hAnsi="Symbol" w:hint="default"/>
      </w:rPr>
    </w:lvl>
    <w:lvl w:ilvl="7" w:tplc="B3BE2BD0" w:tentative="1">
      <w:start w:val="1"/>
      <w:numFmt w:val="bullet"/>
      <w:lvlText w:val="o"/>
      <w:lvlJc w:val="left"/>
      <w:pPr>
        <w:ind w:left="5940" w:hanging="360"/>
      </w:pPr>
      <w:rPr>
        <w:rFonts w:ascii="Courier New" w:hAnsi="Courier New" w:cs="Courier New" w:hint="default"/>
      </w:rPr>
    </w:lvl>
    <w:lvl w:ilvl="8" w:tplc="12720ACA" w:tentative="1">
      <w:start w:val="1"/>
      <w:numFmt w:val="bullet"/>
      <w:lvlText w:val=""/>
      <w:lvlJc w:val="left"/>
      <w:pPr>
        <w:ind w:left="6660" w:hanging="360"/>
      </w:pPr>
      <w:rPr>
        <w:rFonts w:ascii="Wingdings" w:hAnsi="Wingdings" w:hint="default"/>
      </w:rPr>
    </w:lvl>
  </w:abstractNum>
  <w:abstractNum w:abstractNumId="11" w15:restartNumberingAfterBreak="0">
    <w:nsid w:val="4C397BFD"/>
    <w:multiLevelType w:val="hybridMultilevel"/>
    <w:tmpl w:val="E5CA1586"/>
    <w:lvl w:ilvl="0" w:tplc="C37E567C">
      <w:start w:val="1"/>
      <w:numFmt w:val="bullet"/>
      <w:lvlText w:val=""/>
      <w:lvlJc w:val="left"/>
      <w:pPr>
        <w:ind w:left="750" w:hanging="360"/>
      </w:pPr>
      <w:rPr>
        <w:rFonts w:ascii="Symbol" w:hAnsi="Symbol" w:hint="default"/>
      </w:rPr>
    </w:lvl>
    <w:lvl w:ilvl="1" w:tplc="42565A6A" w:tentative="1">
      <w:start w:val="1"/>
      <w:numFmt w:val="bullet"/>
      <w:lvlText w:val="o"/>
      <w:lvlJc w:val="left"/>
      <w:pPr>
        <w:ind w:left="1470" w:hanging="360"/>
      </w:pPr>
      <w:rPr>
        <w:rFonts w:ascii="Courier New" w:hAnsi="Courier New" w:cs="Courier New" w:hint="default"/>
      </w:rPr>
    </w:lvl>
    <w:lvl w:ilvl="2" w:tplc="1F404FFA" w:tentative="1">
      <w:start w:val="1"/>
      <w:numFmt w:val="bullet"/>
      <w:lvlText w:val=""/>
      <w:lvlJc w:val="left"/>
      <w:pPr>
        <w:ind w:left="2190" w:hanging="360"/>
      </w:pPr>
      <w:rPr>
        <w:rFonts w:ascii="Wingdings" w:hAnsi="Wingdings" w:hint="default"/>
      </w:rPr>
    </w:lvl>
    <w:lvl w:ilvl="3" w:tplc="A2EA6250" w:tentative="1">
      <w:start w:val="1"/>
      <w:numFmt w:val="bullet"/>
      <w:lvlText w:val=""/>
      <w:lvlJc w:val="left"/>
      <w:pPr>
        <w:ind w:left="2910" w:hanging="360"/>
      </w:pPr>
      <w:rPr>
        <w:rFonts w:ascii="Symbol" w:hAnsi="Symbol" w:hint="default"/>
      </w:rPr>
    </w:lvl>
    <w:lvl w:ilvl="4" w:tplc="FC0CF9F4" w:tentative="1">
      <w:start w:val="1"/>
      <w:numFmt w:val="bullet"/>
      <w:lvlText w:val="o"/>
      <w:lvlJc w:val="left"/>
      <w:pPr>
        <w:ind w:left="3630" w:hanging="360"/>
      </w:pPr>
      <w:rPr>
        <w:rFonts w:ascii="Courier New" w:hAnsi="Courier New" w:cs="Courier New" w:hint="default"/>
      </w:rPr>
    </w:lvl>
    <w:lvl w:ilvl="5" w:tplc="91CCE508" w:tentative="1">
      <w:start w:val="1"/>
      <w:numFmt w:val="bullet"/>
      <w:lvlText w:val=""/>
      <w:lvlJc w:val="left"/>
      <w:pPr>
        <w:ind w:left="4350" w:hanging="360"/>
      </w:pPr>
      <w:rPr>
        <w:rFonts w:ascii="Wingdings" w:hAnsi="Wingdings" w:hint="default"/>
      </w:rPr>
    </w:lvl>
    <w:lvl w:ilvl="6" w:tplc="0DCA618A" w:tentative="1">
      <w:start w:val="1"/>
      <w:numFmt w:val="bullet"/>
      <w:lvlText w:val=""/>
      <w:lvlJc w:val="left"/>
      <w:pPr>
        <w:ind w:left="5070" w:hanging="360"/>
      </w:pPr>
      <w:rPr>
        <w:rFonts w:ascii="Symbol" w:hAnsi="Symbol" w:hint="default"/>
      </w:rPr>
    </w:lvl>
    <w:lvl w:ilvl="7" w:tplc="58C04452" w:tentative="1">
      <w:start w:val="1"/>
      <w:numFmt w:val="bullet"/>
      <w:lvlText w:val="o"/>
      <w:lvlJc w:val="left"/>
      <w:pPr>
        <w:ind w:left="5790" w:hanging="360"/>
      </w:pPr>
      <w:rPr>
        <w:rFonts w:ascii="Courier New" w:hAnsi="Courier New" w:cs="Courier New" w:hint="default"/>
      </w:rPr>
    </w:lvl>
    <w:lvl w:ilvl="8" w:tplc="80FA968E" w:tentative="1">
      <w:start w:val="1"/>
      <w:numFmt w:val="bullet"/>
      <w:lvlText w:val=""/>
      <w:lvlJc w:val="left"/>
      <w:pPr>
        <w:ind w:left="6510" w:hanging="360"/>
      </w:pPr>
      <w:rPr>
        <w:rFonts w:ascii="Wingdings" w:hAnsi="Wingdings" w:hint="default"/>
      </w:rPr>
    </w:lvl>
  </w:abstractNum>
  <w:abstractNum w:abstractNumId="12" w15:restartNumberingAfterBreak="0">
    <w:nsid w:val="4D5C008C"/>
    <w:multiLevelType w:val="hybridMultilevel"/>
    <w:tmpl w:val="53404222"/>
    <w:lvl w:ilvl="0" w:tplc="040813B4">
      <w:start w:val="1"/>
      <w:numFmt w:val="bullet"/>
      <w:lvlText w:val=""/>
      <w:lvlJc w:val="left"/>
      <w:pPr>
        <w:ind w:left="1440" w:hanging="360"/>
      </w:pPr>
      <w:rPr>
        <w:rFonts w:ascii="Symbol" w:hAnsi="Symbol" w:hint="default"/>
      </w:rPr>
    </w:lvl>
    <w:lvl w:ilvl="1" w:tplc="5F8E290C" w:tentative="1">
      <w:start w:val="1"/>
      <w:numFmt w:val="bullet"/>
      <w:lvlText w:val="o"/>
      <w:lvlJc w:val="left"/>
      <w:pPr>
        <w:ind w:left="2160" w:hanging="360"/>
      </w:pPr>
      <w:rPr>
        <w:rFonts w:ascii="Courier New" w:hAnsi="Courier New" w:cs="Courier New" w:hint="default"/>
      </w:rPr>
    </w:lvl>
    <w:lvl w:ilvl="2" w:tplc="F3DA7D4A" w:tentative="1">
      <w:start w:val="1"/>
      <w:numFmt w:val="bullet"/>
      <w:lvlText w:val=""/>
      <w:lvlJc w:val="left"/>
      <w:pPr>
        <w:ind w:left="2880" w:hanging="360"/>
      </w:pPr>
      <w:rPr>
        <w:rFonts w:ascii="Wingdings" w:hAnsi="Wingdings" w:hint="default"/>
      </w:rPr>
    </w:lvl>
    <w:lvl w:ilvl="3" w:tplc="FF9CA66E" w:tentative="1">
      <w:start w:val="1"/>
      <w:numFmt w:val="bullet"/>
      <w:lvlText w:val=""/>
      <w:lvlJc w:val="left"/>
      <w:pPr>
        <w:ind w:left="3600" w:hanging="360"/>
      </w:pPr>
      <w:rPr>
        <w:rFonts w:ascii="Symbol" w:hAnsi="Symbol" w:hint="default"/>
      </w:rPr>
    </w:lvl>
    <w:lvl w:ilvl="4" w:tplc="7DC672B2" w:tentative="1">
      <w:start w:val="1"/>
      <w:numFmt w:val="bullet"/>
      <w:lvlText w:val="o"/>
      <w:lvlJc w:val="left"/>
      <w:pPr>
        <w:ind w:left="4320" w:hanging="360"/>
      </w:pPr>
      <w:rPr>
        <w:rFonts w:ascii="Courier New" w:hAnsi="Courier New" w:cs="Courier New" w:hint="default"/>
      </w:rPr>
    </w:lvl>
    <w:lvl w:ilvl="5" w:tplc="84C290F6" w:tentative="1">
      <w:start w:val="1"/>
      <w:numFmt w:val="bullet"/>
      <w:lvlText w:val=""/>
      <w:lvlJc w:val="left"/>
      <w:pPr>
        <w:ind w:left="5040" w:hanging="360"/>
      </w:pPr>
      <w:rPr>
        <w:rFonts w:ascii="Wingdings" w:hAnsi="Wingdings" w:hint="default"/>
      </w:rPr>
    </w:lvl>
    <w:lvl w:ilvl="6" w:tplc="C3D43948" w:tentative="1">
      <w:start w:val="1"/>
      <w:numFmt w:val="bullet"/>
      <w:lvlText w:val=""/>
      <w:lvlJc w:val="left"/>
      <w:pPr>
        <w:ind w:left="5760" w:hanging="360"/>
      </w:pPr>
      <w:rPr>
        <w:rFonts w:ascii="Symbol" w:hAnsi="Symbol" w:hint="default"/>
      </w:rPr>
    </w:lvl>
    <w:lvl w:ilvl="7" w:tplc="D152D38E" w:tentative="1">
      <w:start w:val="1"/>
      <w:numFmt w:val="bullet"/>
      <w:lvlText w:val="o"/>
      <w:lvlJc w:val="left"/>
      <w:pPr>
        <w:ind w:left="6480" w:hanging="360"/>
      </w:pPr>
      <w:rPr>
        <w:rFonts w:ascii="Courier New" w:hAnsi="Courier New" w:cs="Courier New" w:hint="default"/>
      </w:rPr>
    </w:lvl>
    <w:lvl w:ilvl="8" w:tplc="AD18FD56" w:tentative="1">
      <w:start w:val="1"/>
      <w:numFmt w:val="bullet"/>
      <w:lvlText w:val=""/>
      <w:lvlJc w:val="left"/>
      <w:pPr>
        <w:ind w:left="7200" w:hanging="360"/>
      </w:pPr>
      <w:rPr>
        <w:rFonts w:ascii="Wingdings" w:hAnsi="Wingdings" w:hint="default"/>
      </w:rPr>
    </w:lvl>
  </w:abstractNum>
  <w:abstractNum w:abstractNumId="13" w15:restartNumberingAfterBreak="0">
    <w:nsid w:val="52A30A88"/>
    <w:multiLevelType w:val="hybridMultilevel"/>
    <w:tmpl w:val="668C90A4"/>
    <w:lvl w:ilvl="0" w:tplc="DB06F350">
      <w:start w:val="1"/>
      <w:numFmt w:val="bullet"/>
      <w:lvlText w:val=""/>
      <w:lvlJc w:val="left"/>
      <w:pPr>
        <w:ind w:left="720" w:hanging="360"/>
      </w:pPr>
      <w:rPr>
        <w:rFonts w:ascii="Symbol" w:hAnsi="Symbol" w:hint="default"/>
      </w:rPr>
    </w:lvl>
    <w:lvl w:ilvl="1" w:tplc="D6146F8A" w:tentative="1">
      <w:start w:val="1"/>
      <w:numFmt w:val="bullet"/>
      <w:lvlText w:val="o"/>
      <w:lvlJc w:val="left"/>
      <w:pPr>
        <w:ind w:left="1440" w:hanging="360"/>
      </w:pPr>
      <w:rPr>
        <w:rFonts w:ascii="Courier New" w:hAnsi="Courier New" w:cs="Courier New" w:hint="default"/>
      </w:rPr>
    </w:lvl>
    <w:lvl w:ilvl="2" w:tplc="6F9C401A" w:tentative="1">
      <w:start w:val="1"/>
      <w:numFmt w:val="bullet"/>
      <w:lvlText w:val=""/>
      <w:lvlJc w:val="left"/>
      <w:pPr>
        <w:ind w:left="2160" w:hanging="360"/>
      </w:pPr>
      <w:rPr>
        <w:rFonts w:ascii="Wingdings" w:hAnsi="Wingdings" w:hint="default"/>
      </w:rPr>
    </w:lvl>
    <w:lvl w:ilvl="3" w:tplc="B2E46CB8" w:tentative="1">
      <w:start w:val="1"/>
      <w:numFmt w:val="bullet"/>
      <w:lvlText w:val=""/>
      <w:lvlJc w:val="left"/>
      <w:pPr>
        <w:ind w:left="2880" w:hanging="360"/>
      </w:pPr>
      <w:rPr>
        <w:rFonts w:ascii="Symbol" w:hAnsi="Symbol" w:hint="default"/>
      </w:rPr>
    </w:lvl>
    <w:lvl w:ilvl="4" w:tplc="41327F38" w:tentative="1">
      <w:start w:val="1"/>
      <w:numFmt w:val="bullet"/>
      <w:lvlText w:val="o"/>
      <w:lvlJc w:val="left"/>
      <w:pPr>
        <w:ind w:left="3600" w:hanging="360"/>
      </w:pPr>
      <w:rPr>
        <w:rFonts w:ascii="Courier New" w:hAnsi="Courier New" w:cs="Courier New" w:hint="default"/>
      </w:rPr>
    </w:lvl>
    <w:lvl w:ilvl="5" w:tplc="2CEEEA04" w:tentative="1">
      <w:start w:val="1"/>
      <w:numFmt w:val="bullet"/>
      <w:lvlText w:val=""/>
      <w:lvlJc w:val="left"/>
      <w:pPr>
        <w:ind w:left="4320" w:hanging="360"/>
      </w:pPr>
      <w:rPr>
        <w:rFonts w:ascii="Wingdings" w:hAnsi="Wingdings" w:hint="default"/>
      </w:rPr>
    </w:lvl>
    <w:lvl w:ilvl="6" w:tplc="6002CBDE" w:tentative="1">
      <w:start w:val="1"/>
      <w:numFmt w:val="bullet"/>
      <w:lvlText w:val=""/>
      <w:lvlJc w:val="left"/>
      <w:pPr>
        <w:ind w:left="5040" w:hanging="360"/>
      </w:pPr>
      <w:rPr>
        <w:rFonts w:ascii="Symbol" w:hAnsi="Symbol" w:hint="default"/>
      </w:rPr>
    </w:lvl>
    <w:lvl w:ilvl="7" w:tplc="BC48B924" w:tentative="1">
      <w:start w:val="1"/>
      <w:numFmt w:val="bullet"/>
      <w:lvlText w:val="o"/>
      <w:lvlJc w:val="left"/>
      <w:pPr>
        <w:ind w:left="5760" w:hanging="360"/>
      </w:pPr>
      <w:rPr>
        <w:rFonts w:ascii="Courier New" w:hAnsi="Courier New" w:cs="Courier New" w:hint="default"/>
      </w:rPr>
    </w:lvl>
    <w:lvl w:ilvl="8" w:tplc="4B96470C" w:tentative="1">
      <w:start w:val="1"/>
      <w:numFmt w:val="bullet"/>
      <w:lvlText w:val=""/>
      <w:lvlJc w:val="left"/>
      <w:pPr>
        <w:ind w:left="6480" w:hanging="360"/>
      </w:pPr>
      <w:rPr>
        <w:rFonts w:ascii="Wingdings" w:hAnsi="Wingdings" w:hint="default"/>
      </w:rPr>
    </w:lvl>
  </w:abstractNum>
  <w:abstractNum w:abstractNumId="14" w15:restartNumberingAfterBreak="0">
    <w:nsid w:val="58F87BE1"/>
    <w:multiLevelType w:val="hybridMultilevel"/>
    <w:tmpl w:val="887EB2DA"/>
    <w:lvl w:ilvl="0" w:tplc="74EE45BA">
      <w:start w:val="1"/>
      <w:numFmt w:val="bullet"/>
      <w:lvlText w:val=""/>
      <w:lvlJc w:val="left"/>
      <w:pPr>
        <w:ind w:left="720" w:hanging="360"/>
      </w:pPr>
      <w:rPr>
        <w:rFonts w:ascii="Symbol" w:hAnsi="Symbol" w:hint="default"/>
      </w:rPr>
    </w:lvl>
    <w:lvl w:ilvl="1" w:tplc="4F0CF308">
      <w:start w:val="1"/>
      <w:numFmt w:val="bullet"/>
      <w:lvlText w:val="o"/>
      <w:lvlJc w:val="left"/>
      <w:pPr>
        <w:ind w:left="1440" w:hanging="360"/>
      </w:pPr>
      <w:rPr>
        <w:rFonts w:ascii="Courier New" w:hAnsi="Courier New" w:cs="Courier New" w:hint="default"/>
      </w:rPr>
    </w:lvl>
    <w:lvl w:ilvl="2" w:tplc="FF52A048" w:tentative="1">
      <w:start w:val="1"/>
      <w:numFmt w:val="bullet"/>
      <w:lvlText w:val=""/>
      <w:lvlJc w:val="left"/>
      <w:pPr>
        <w:ind w:left="2160" w:hanging="360"/>
      </w:pPr>
      <w:rPr>
        <w:rFonts w:ascii="Wingdings" w:hAnsi="Wingdings" w:hint="default"/>
      </w:rPr>
    </w:lvl>
    <w:lvl w:ilvl="3" w:tplc="6C0C72E2" w:tentative="1">
      <w:start w:val="1"/>
      <w:numFmt w:val="bullet"/>
      <w:lvlText w:val=""/>
      <w:lvlJc w:val="left"/>
      <w:pPr>
        <w:ind w:left="2880" w:hanging="360"/>
      </w:pPr>
      <w:rPr>
        <w:rFonts w:ascii="Symbol" w:hAnsi="Symbol" w:hint="default"/>
      </w:rPr>
    </w:lvl>
    <w:lvl w:ilvl="4" w:tplc="CEFAF564" w:tentative="1">
      <w:start w:val="1"/>
      <w:numFmt w:val="bullet"/>
      <w:lvlText w:val="o"/>
      <w:lvlJc w:val="left"/>
      <w:pPr>
        <w:ind w:left="3600" w:hanging="360"/>
      </w:pPr>
      <w:rPr>
        <w:rFonts w:ascii="Courier New" w:hAnsi="Courier New" w:cs="Courier New" w:hint="default"/>
      </w:rPr>
    </w:lvl>
    <w:lvl w:ilvl="5" w:tplc="91306890" w:tentative="1">
      <w:start w:val="1"/>
      <w:numFmt w:val="bullet"/>
      <w:lvlText w:val=""/>
      <w:lvlJc w:val="left"/>
      <w:pPr>
        <w:ind w:left="4320" w:hanging="360"/>
      </w:pPr>
      <w:rPr>
        <w:rFonts w:ascii="Wingdings" w:hAnsi="Wingdings" w:hint="default"/>
      </w:rPr>
    </w:lvl>
    <w:lvl w:ilvl="6" w:tplc="E334D542" w:tentative="1">
      <w:start w:val="1"/>
      <w:numFmt w:val="bullet"/>
      <w:lvlText w:val=""/>
      <w:lvlJc w:val="left"/>
      <w:pPr>
        <w:ind w:left="5040" w:hanging="360"/>
      </w:pPr>
      <w:rPr>
        <w:rFonts w:ascii="Symbol" w:hAnsi="Symbol" w:hint="default"/>
      </w:rPr>
    </w:lvl>
    <w:lvl w:ilvl="7" w:tplc="D12ABAA6" w:tentative="1">
      <w:start w:val="1"/>
      <w:numFmt w:val="bullet"/>
      <w:lvlText w:val="o"/>
      <w:lvlJc w:val="left"/>
      <w:pPr>
        <w:ind w:left="5760" w:hanging="360"/>
      </w:pPr>
      <w:rPr>
        <w:rFonts w:ascii="Courier New" w:hAnsi="Courier New" w:cs="Courier New" w:hint="default"/>
      </w:rPr>
    </w:lvl>
    <w:lvl w:ilvl="8" w:tplc="EDC64E1E" w:tentative="1">
      <w:start w:val="1"/>
      <w:numFmt w:val="bullet"/>
      <w:lvlText w:val=""/>
      <w:lvlJc w:val="left"/>
      <w:pPr>
        <w:ind w:left="6480" w:hanging="360"/>
      </w:pPr>
      <w:rPr>
        <w:rFonts w:ascii="Wingdings" w:hAnsi="Wingdings" w:hint="default"/>
      </w:rPr>
    </w:lvl>
  </w:abstractNum>
  <w:abstractNum w:abstractNumId="15" w15:restartNumberingAfterBreak="0">
    <w:nsid w:val="7CD37FC9"/>
    <w:multiLevelType w:val="hybridMultilevel"/>
    <w:tmpl w:val="0A84A82E"/>
    <w:lvl w:ilvl="0" w:tplc="1E3893C8">
      <w:start w:val="1"/>
      <w:numFmt w:val="bullet"/>
      <w:lvlText w:val=""/>
      <w:lvlJc w:val="left"/>
      <w:pPr>
        <w:ind w:left="720" w:hanging="360"/>
      </w:pPr>
      <w:rPr>
        <w:rFonts w:ascii="Symbol" w:hAnsi="Symbol" w:hint="default"/>
      </w:rPr>
    </w:lvl>
    <w:lvl w:ilvl="1" w:tplc="D2F0E28A" w:tentative="1">
      <w:start w:val="1"/>
      <w:numFmt w:val="bullet"/>
      <w:lvlText w:val="o"/>
      <w:lvlJc w:val="left"/>
      <w:pPr>
        <w:ind w:left="1440" w:hanging="360"/>
      </w:pPr>
      <w:rPr>
        <w:rFonts w:ascii="Courier New" w:hAnsi="Courier New" w:cs="Courier New" w:hint="default"/>
      </w:rPr>
    </w:lvl>
    <w:lvl w:ilvl="2" w:tplc="75968EBE" w:tentative="1">
      <w:start w:val="1"/>
      <w:numFmt w:val="bullet"/>
      <w:lvlText w:val=""/>
      <w:lvlJc w:val="left"/>
      <w:pPr>
        <w:ind w:left="2160" w:hanging="360"/>
      </w:pPr>
      <w:rPr>
        <w:rFonts w:ascii="Wingdings" w:hAnsi="Wingdings" w:hint="default"/>
      </w:rPr>
    </w:lvl>
    <w:lvl w:ilvl="3" w:tplc="87400516" w:tentative="1">
      <w:start w:val="1"/>
      <w:numFmt w:val="bullet"/>
      <w:lvlText w:val=""/>
      <w:lvlJc w:val="left"/>
      <w:pPr>
        <w:ind w:left="2880" w:hanging="360"/>
      </w:pPr>
      <w:rPr>
        <w:rFonts w:ascii="Symbol" w:hAnsi="Symbol" w:hint="default"/>
      </w:rPr>
    </w:lvl>
    <w:lvl w:ilvl="4" w:tplc="98AEE112" w:tentative="1">
      <w:start w:val="1"/>
      <w:numFmt w:val="bullet"/>
      <w:lvlText w:val="o"/>
      <w:lvlJc w:val="left"/>
      <w:pPr>
        <w:ind w:left="3600" w:hanging="360"/>
      </w:pPr>
      <w:rPr>
        <w:rFonts w:ascii="Courier New" w:hAnsi="Courier New" w:cs="Courier New" w:hint="default"/>
      </w:rPr>
    </w:lvl>
    <w:lvl w:ilvl="5" w:tplc="EA2C4DA0" w:tentative="1">
      <w:start w:val="1"/>
      <w:numFmt w:val="bullet"/>
      <w:lvlText w:val=""/>
      <w:lvlJc w:val="left"/>
      <w:pPr>
        <w:ind w:left="4320" w:hanging="360"/>
      </w:pPr>
      <w:rPr>
        <w:rFonts w:ascii="Wingdings" w:hAnsi="Wingdings" w:hint="default"/>
      </w:rPr>
    </w:lvl>
    <w:lvl w:ilvl="6" w:tplc="57E0C5D0" w:tentative="1">
      <w:start w:val="1"/>
      <w:numFmt w:val="bullet"/>
      <w:lvlText w:val=""/>
      <w:lvlJc w:val="left"/>
      <w:pPr>
        <w:ind w:left="5040" w:hanging="360"/>
      </w:pPr>
      <w:rPr>
        <w:rFonts w:ascii="Symbol" w:hAnsi="Symbol" w:hint="default"/>
      </w:rPr>
    </w:lvl>
    <w:lvl w:ilvl="7" w:tplc="75DCD5D8" w:tentative="1">
      <w:start w:val="1"/>
      <w:numFmt w:val="bullet"/>
      <w:lvlText w:val="o"/>
      <w:lvlJc w:val="left"/>
      <w:pPr>
        <w:ind w:left="5760" w:hanging="360"/>
      </w:pPr>
      <w:rPr>
        <w:rFonts w:ascii="Courier New" w:hAnsi="Courier New" w:cs="Courier New" w:hint="default"/>
      </w:rPr>
    </w:lvl>
    <w:lvl w:ilvl="8" w:tplc="49F827D2" w:tentative="1">
      <w:start w:val="1"/>
      <w:numFmt w:val="bullet"/>
      <w:lvlText w:val=""/>
      <w:lvlJc w:val="left"/>
      <w:pPr>
        <w:ind w:left="6480" w:hanging="360"/>
      </w:pPr>
      <w:rPr>
        <w:rFonts w:ascii="Wingdings" w:hAnsi="Wingdings" w:hint="default"/>
      </w:rPr>
    </w:lvl>
  </w:abstractNum>
  <w:num w:numId="1" w16cid:durableId="754860894">
    <w:abstractNumId w:val="4"/>
  </w:num>
  <w:num w:numId="2" w16cid:durableId="1141921596">
    <w:abstractNumId w:val="3"/>
  </w:num>
  <w:num w:numId="3" w16cid:durableId="1996104648">
    <w:abstractNumId w:val="7"/>
  </w:num>
  <w:num w:numId="4" w16cid:durableId="662469154">
    <w:abstractNumId w:val="0"/>
  </w:num>
  <w:num w:numId="5" w16cid:durableId="1115440269">
    <w:abstractNumId w:val="8"/>
  </w:num>
  <w:num w:numId="6" w16cid:durableId="12809142">
    <w:abstractNumId w:val="5"/>
  </w:num>
  <w:num w:numId="7" w16cid:durableId="1755473435">
    <w:abstractNumId w:val="13"/>
  </w:num>
  <w:num w:numId="8" w16cid:durableId="340788077">
    <w:abstractNumId w:val="10"/>
  </w:num>
  <w:num w:numId="9" w16cid:durableId="472068053">
    <w:abstractNumId w:val="11"/>
  </w:num>
  <w:num w:numId="10" w16cid:durableId="470056142">
    <w:abstractNumId w:val="2"/>
  </w:num>
  <w:num w:numId="11" w16cid:durableId="1729301166">
    <w:abstractNumId w:val="6"/>
  </w:num>
  <w:num w:numId="12" w16cid:durableId="2119636205">
    <w:abstractNumId w:val="9"/>
  </w:num>
  <w:num w:numId="13" w16cid:durableId="1122921459">
    <w:abstractNumId w:val="15"/>
  </w:num>
  <w:num w:numId="14" w16cid:durableId="893468747">
    <w:abstractNumId w:val="1"/>
  </w:num>
  <w:num w:numId="15" w16cid:durableId="1490631784">
    <w:abstractNumId w:val="14"/>
  </w:num>
  <w:num w:numId="16" w16cid:durableId="1753046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5D"/>
    <w:rsid w:val="00026951"/>
    <w:rsid w:val="00061A8D"/>
    <w:rsid w:val="00084A7D"/>
    <w:rsid w:val="000A4BC2"/>
    <w:rsid w:val="000C53AF"/>
    <w:rsid w:val="000D1C46"/>
    <w:rsid w:val="000D77B5"/>
    <w:rsid w:val="000E67CF"/>
    <w:rsid w:val="000E7FF5"/>
    <w:rsid w:val="001135DC"/>
    <w:rsid w:val="00172E73"/>
    <w:rsid w:val="00174E84"/>
    <w:rsid w:val="00187BF5"/>
    <w:rsid w:val="001C1805"/>
    <w:rsid w:val="001D6B85"/>
    <w:rsid w:val="001E77C5"/>
    <w:rsid w:val="001F2486"/>
    <w:rsid w:val="002011C6"/>
    <w:rsid w:val="00213610"/>
    <w:rsid w:val="00260A19"/>
    <w:rsid w:val="00261926"/>
    <w:rsid w:val="002B656D"/>
    <w:rsid w:val="002C18C3"/>
    <w:rsid w:val="002C18D9"/>
    <w:rsid w:val="002D690B"/>
    <w:rsid w:val="002F6DAE"/>
    <w:rsid w:val="00301A1A"/>
    <w:rsid w:val="00333646"/>
    <w:rsid w:val="00353403"/>
    <w:rsid w:val="00361D40"/>
    <w:rsid w:val="003C5F1E"/>
    <w:rsid w:val="00401DC2"/>
    <w:rsid w:val="004037CF"/>
    <w:rsid w:val="00414ACC"/>
    <w:rsid w:val="0044065D"/>
    <w:rsid w:val="0045150F"/>
    <w:rsid w:val="00496EB7"/>
    <w:rsid w:val="004B6609"/>
    <w:rsid w:val="004C6936"/>
    <w:rsid w:val="004D434F"/>
    <w:rsid w:val="0053436A"/>
    <w:rsid w:val="00537760"/>
    <w:rsid w:val="0055376C"/>
    <w:rsid w:val="005646D7"/>
    <w:rsid w:val="00571C31"/>
    <w:rsid w:val="005A273D"/>
    <w:rsid w:val="005C4C09"/>
    <w:rsid w:val="005E0A2E"/>
    <w:rsid w:val="005E2016"/>
    <w:rsid w:val="005E796C"/>
    <w:rsid w:val="00626331"/>
    <w:rsid w:val="0068057C"/>
    <w:rsid w:val="006D6779"/>
    <w:rsid w:val="006F3A84"/>
    <w:rsid w:val="00700CCB"/>
    <w:rsid w:val="007022F1"/>
    <w:rsid w:val="0070374E"/>
    <w:rsid w:val="00733C5E"/>
    <w:rsid w:val="0074029F"/>
    <w:rsid w:val="00747196"/>
    <w:rsid w:val="007473A8"/>
    <w:rsid w:val="0075767F"/>
    <w:rsid w:val="007A765B"/>
    <w:rsid w:val="007D397A"/>
    <w:rsid w:val="007E2503"/>
    <w:rsid w:val="007F38B0"/>
    <w:rsid w:val="00807762"/>
    <w:rsid w:val="00833CBF"/>
    <w:rsid w:val="00843337"/>
    <w:rsid w:val="00871EA2"/>
    <w:rsid w:val="00873E2F"/>
    <w:rsid w:val="00891054"/>
    <w:rsid w:val="008A71C0"/>
    <w:rsid w:val="008E74B9"/>
    <w:rsid w:val="009056D3"/>
    <w:rsid w:val="009115F9"/>
    <w:rsid w:val="00940377"/>
    <w:rsid w:val="00940E6F"/>
    <w:rsid w:val="00941E84"/>
    <w:rsid w:val="009567B9"/>
    <w:rsid w:val="00962DD8"/>
    <w:rsid w:val="00970DBC"/>
    <w:rsid w:val="0098320D"/>
    <w:rsid w:val="0098665C"/>
    <w:rsid w:val="009A164D"/>
    <w:rsid w:val="009B0BD7"/>
    <w:rsid w:val="009B212C"/>
    <w:rsid w:val="009F4798"/>
    <w:rsid w:val="009F699B"/>
    <w:rsid w:val="00A13B35"/>
    <w:rsid w:val="00A3381B"/>
    <w:rsid w:val="00A36676"/>
    <w:rsid w:val="00A44F61"/>
    <w:rsid w:val="00A529E2"/>
    <w:rsid w:val="00A92BD2"/>
    <w:rsid w:val="00A956D4"/>
    <w:rsid w:val="00AB0000"/>
    <w:rsid w:val="00AE4CC8"/>
    <w:rsid w:val="00B112E4"/>
    <w:rsid w:val="00B21380"/>
    <w:rsid w:val="00B27CF1"/>
    <w:rsid w:val="00B322AE"/>
    <w:rsid w:val="00B47DF8"/>
    <w:rsid w:val="00B87E11"/>
    <w:rsid w:val="00BB24CC"/>
    <w:rsid w:val="00BB74AC"/>
    <w:rsid w:val="00BC0DBF"/>
    <w:rsid w:val="00BC1A1D"/>
    <w:rsid w:val="00BC5662"/>
    <w:rsid w:val="00BF3CF0"/>
    <w:rsid w:val="00C11836"/>
    <w:rsid w:val="00C214D4"/>
    <w:rsid w:val="00C26E6C"/>
    <w:rsid w:val="00C335E5"/>
    <w:rsid w:val="00C35D9C"/>
    <w:rsid w:val="00C538DF"/>
    <w:rsid w:val="00C6502F"/>
    <w:rsid w:val="00C71205"/>
    <w:rsid w:val="00C9518B"/>
    <w:rsid w:val="00CB436E"/>
    <w:rsid w:val="00CD766E"/>
    <w:rsid w:val="00CE14B2"/>
    <w:rsid w:val="00CE2A6E"/>
    <w:rsid w:val="00CE7382"/>
    <w:rsid w:val="00CF329D"/>
    <w:rsid w:val="00D00409"/>
    <w:rsid w:val="00D27BFD"/>
    <w:rsid w:val="00D44386"/>
    <w:rsid w:val="00D73B96"/>
    <w:rsid w:val="00DB0213"/>
    <w:rsid w:val="00DD6CAB"/>
    <w:rsid w:val="00E051A2"/>
    <w:rsid w:val="00E70356"/>
    <w:rsid w:val="00E73A1C"/>
    <w:rsid w:val="00ED6B90"/>
    <w:rsid w:val="00F234FE"/>
    <w:rsid w:val="00F276C5"/>
    <w:rsid w:val="00F46A8C"/>
    <w:rsid w:val="00F606D7"/>
    <w:rsid w:val="00F62676"/>
    <w:rsid w:val="00F90F5D"/>
    <w:rsid w:val="00FC5010"/>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ACC"/>
  <w15:docId w15:val="{D4A32DFE-39E5-42B5-ABE3-B527F8FD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customStyle="1" w:styleId="UnresolvedMention1">
    <w:name w:val="Unresolved Mention1"/>
    <w:basedOn w:val="DefaultParagraphFont"/>
    <w:uiPriority w:val="99"/>
    <w:semiHidden/>
    <w:unhideWhenUsed/>
    <w:rsid w:val="0017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laims-and-appeals/medicare-rights/get-help/ombudsman.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dh.l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f3671f8b-dd02-44fd-afd2-ffc38e6a4c4f">
      <Terms xmlns="http://schemas.microsoft.com/office/infopath/2007/PartnerControls"/>
    </lcf76f155ced4ddcb4097134ff3c332f>
    <TaxCatchAll xmlns="e17bc0ab-05be-4bbb-93ad-aa779799ad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699AC34F41E4AB8B5F1C5272A95E4" ma:contentTypeVersion="15" ma:contentTypeDescription="Create a new document." ma:contentTypeScope="" ma:versionID="048c24c79d2dabcc2af63bd96c90701f">
  <xsd:schema xmlns:xsd="http://www.w3.org/2001/XMLSchema" xmlns:xs="http://www.w3.org/2001/XMLSchema" xmlns:p="http://schemas.microsoft.com/office/2006/metadata/properties" xmlns:ns2="f3671f8b-dd02-44fd-afd2-ffc38e6a4c4f" xmlns:ns3="e17bc0ab-05be-4bbb-93ad-aa779799adca" targetNamespace="http://schemas.microsoft.com/office/2006/metadata/properties" ma:root="true" ma:fieldsID="88e877b0d384e62031a3bc7e18c879a2" ns2:_="" ns3:_="">
    <xsd:import namespace="f3671f8b-dd02-44fd-afd2-ffc38e6a4c4f"/>
    <xsd:import namespace="e17bc0ab-05be-4bbb-93ad-aa779799ad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71f8b-dd02-44fd-afd2-ffc38e6a4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2fe4d4c-620d-4b4f-a626-ae10211e08a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bc0ab-05be-4bbb-93ad-aa779799ad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493c9f-ce0e-4beb-ab3c-6b8fd5f46bc0}" ma:internalName="TaxCatchAll" ma:showField="CatchAllData" ma:web="e17bc0ab-05be-4bbb-93ad-aa779799ad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AB1BC-550A-4453-89F9-CBD547429664}">
  <ds:schemaRefs>
    <ds:schemaRef ds:uri="http://schemas.microsoft.com/office/2006/metadata/properties"/>
    <ds:schemaRef ds:uri="fb5467cc-ddc5-4067-8969-3355d310a32a"/>
    <ds:schemaRef ds:uri="http://schemas.microsoft.com/office/infopath/2007/PartnerControls"/>
    <ds:schemaRef ds:uri="2dcd05e8-3136-4f3e-8b23-c1c4581cfc83"/>
    <ds:schemaRef ds:uri="f3671f8b-dd02-44fd-afd2-ffc38e6a4c4f"/>
    <ds:schemaRef ds:uri="e17bc0ab-05be-4bbb-93ad-aa779799adca"/>
  </ds:schemaRefs>
</ds:datastoreItem>
</file>

<file path=customXml/itemProps2.xml><?xml version="1.0" encoding="utf-8"?>
<ds:datastoreItem xmlns:ds="http://schemas.openxmlformats.org/officeDocument/2006/customXml" ds:itemID="{83A29BD5-D218-4686-9178-247A9586A62B}">
  <ds:schemaRefs>
    <ds:schemaRef ds:uri="http://schemas.microsoft.com/sharepoint/v3/contenttype/forms"/>
  </ds:schemaRefs>
</ds:datastoreItem>
</file>

<file path=customXml/itemProps3.xml><?xml version="1.0" encoding="utf-8"?>
<ds:datastoreItem xmlns:ds="http://schemas.openxmlformats.org/officeDocument/2006/customXml" ds:itemID="{1A9DABE3-EB33-4818-8833-4DA9F43C0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71f8b-dd02-44fd-afd2-ffc38e6a4c4f"/>
    <ds:schemaRef ds:uri="e17bc0ab-05be-4bbb-93ad-aa779799a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Jenny Bono</cp:lastModifiedBy>
  <cp:revision>7</cp:revision>
  <cp:lastPrinted>2015-06-22T14:25:00Z</cp:lastPrinted>
  <dcterms:created xsi:type="dcterms:W3CDTF">2022-09-09T19:47:00Z</dcterms:created>
  <dcterms:modified xsi:type="dcterms:W3CDTF">2023-10-16T17:17:00Z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LA_BusinessCycle">
    <vt:lpwstr>6</vt:lpwstr>
  </property>
  <property fmtid="{D5CDD505-2E9C-101B-9397-08002B2CF9AE}" pid="3" name="ADLA_Department">
    <vt:lpwstr>1</vt:lpwstr>
  </property>
  <property fmtid="{D5CDD505-2E9C-101B-9397-08002B2CF9AE}" pid="4" name="ADLA_Discipline">
    <vt:lpwstr>2</vt:lpwstr>
  </property>
  <property fmtid="{D5CDD505-2E9C-101B-9397-08002B2CF9AE}" pid="5" name="ADLA_RiskDomain">
    <vt:lpwstr>8</vt:lpwstr>
  </property>
  <property fmtid="{D5CDD505-2E9C-101B-9397-08002B2CF9AE}" pid="6" name="ADLA_Specialty">
    <vt:lpwstr>4</vt:lpwstr>
  </property>
  <property fmtid="{D5CDD505-2E9C-101B-9397-08002B2CF9AE}" pid="7" name="ADLA_State">
    <vt:lpwstr>5</vt:lpwstr>
  </property>
  <property fmtid="{D5CDD505-2E9C-101B-9397-08002B2CF9AE}" pid="8" name="ContentTypeId">
    <vt:lpwstr>0x010100CF2699AC34F41E4AB8B5F1C5272A95E4</vt:lpwstr>
  </property>
  <property fmtid="{D5CDD505-2E9C-101B-9397-08002B2CF9AE}" pid="9" name="ecm_ItemDeleteBlockHolders">
    <vt:lpwstr>ecm_InPlaceRecordLock</vt:lpwstr>
  </property>
  <property fmtid="{D5CDD505-2E9C-101B-9397-08002B2CF9AE}" pid="10" name="ecm_ItemLockHolders">
    <vt:lpwstr>ecm_InPlaceRecordLock</vt:lpwstr>
  </property>
  <property fmtid="{D5CDD505-2E9C-101B-9397-08002B2CF9AE}" pid="11" name="ecm_RecordRestrictions">
    <vt:lpwstr>BlockDelete, BlockEdit</vt:lpwstr>
  </property>
  <property fmtid="{D5CDD505-2E9C-101B-9397-08002B2CF9AE}" pid="12" name="MediaServiceImageTags">
    <vt:lpwstr/>
  </property>
  <property fmtid="{D5CDD505-2E9C-101B-9397-08002B2CF9AE}" pid="13" name="Order">
    <vt:lpwstr>122800</vt:lpwstr>
  </property>
  <property fmtid="{D5CDD505-2E9C-101B-9397-08002B2CF9AE}" pid="14" name="WorkflowChangePath">
    <vt:lpwstr>8c6e8727-baf2-48a7-81d4-a9bdcaf77db7,14;8c6e8727-baf2-48a7-81d4-a9bdcaf77db7,14;8c6e8727-baf2-48a7-81d4-a9bdcaf77db7,16;8c6e8727-baf2-48a7-81d4-a9bdcaf77db7,16;8c6e8727-baf2-48a7-81d4-a9bdcaf77db7,18;8c6e8727-baf2-48a7-81d4-a9bdcaf77db7,18;8c6e8727-baf2-4</vt:lpwstr>
  </property>
  <property fmtid="{D5CDD505-2E9C-101B-9397-08002B2CF9AE}" pid="15" name="{DLPP_Approver}">
    <vt:lpwstr>JRCL Admin</vt:lpwstr>
  </property>
  <property fmtid="{D5CDD505-2E9C-101B-9397-08002B2CF9AE}" pid="16" name="{DLPP_Category}">
    <vt:lpwstr>Chapter 01 Patient Rights</vt:lpwstr>
  </property>
  <property fmtid="{D5CDD505-2E9C-101B-9397-08002B2CF9AE}" pid="17" name="{DLPP_Center}">
    <vt:lpwstr>JRCL</vt:lpwstr>
  </property>
  <property fmtid="{D5CDD505-2E9C-101B-9397-08002B2CF9AE}" pid="18" name="{DLPP_Document Owner}">
    <vt:lpwstr>JRCL Admin</vt:lpwstr>
  </property>
  <property fmtid="{D5CDD505-2E9C-101B-9397-08002B2CF9AE}" pid="19" name="{DLPP_Document Status}">
    <vt:lpwstr>Draft</vt:lpwstr>
  </property>
  <property fmtid="{D5CDD505-2E9C-101B-9397-08002B2CF9AE}" pid="20" name="{DLPP_Document Type}">
    <vt:lpwstr>Form</vt:lpwstr>
  </property>
  <property fmtid="{D5CDD505-2E9C-101B-9397-08002B2CF9AE}" pid="21" name="{DLPP_Next Review Date}">
    <vt:lpwstr/>
  </property>
  <property fmtid="{D5CDD505-2E9C-101B-9397-08002B2CF9AE}" pid="22" name="{DLPP_Published Date}">
    <vt:lpwstr/>
  </property>
  <property fmtid="{D5CDD505-2E9C-101B-9397-08002B2CF9AE}" pid="23" name="{DLPP_Purpose}">
    <vt:lpwstr>Initial Import</vt:lpwstr>
  </property>
  <property fmtid="{D5CDD505-2E9C-101B-9397-08002B2CF9AE}" pid="24" name="{DLPP_Related Centers}">
    <vt:lpwstr>None</vt:lpwstr>
  </property>
  <property fmtid="{D5CDD505-2E9C-101B-9397-08002B2CF9AE}" pid="25" name="{DLPP_Related Document}">
    <vt:lpwstr>-- Not Associated --</vt:lpwstr>
  </property>
  <property fmtid="{D5CDD505-2E9C-101B-9397-08002B2CF9AE}" pid="26" name="{DLPP_Review Interval}">
    <vt:lpwstr>Annually</vt:lpwstr>
  </property>
  <property fmtid="{D5CDD505-2E9C-101B-9397-08002B2CF9AE}" pid="27" name="{DLPP_Revision}">
    <vt:lpwstr>0</vt:lpwstr>
  </property>
  <property fmtid="{D5CDD505-2E9C-101B-9397-08002B2CF9AE}" pid="28" name="{DLP_CreatedBy}">
    <vt:lpwstr>sdanahy</vt:lpwstr>
  </property>
  <property fmtid="{D5CDD505-2E9C-101B-9397-08002B2CF9AE}" pid="29" name="{DLP_CreatedOn}">
    <vt:lpwstr>1/10/2023 4:22:29 PM</vt:lpwstr>
  </property>
  <property fmtid="{D5CDD505-2E9C-101B-9397-08002B2CF9AE}" pid="30" name="{DLP_Description}">
    <vt:lpwstr/>
  </property>
  <property fmtid="{D5CDD505-2E9C-101B-9397-08002B2CF9AE}" pid="31" name="{DLP_Extension}">
    <vt:lpwstr>.docx</vt:lpwstr>
  </property>
  <property fmtid="{D5CDD505-2E9C-101B-9397-08002B2CF9AE}" pid="32" name="{DLP_FileName}">
    <vt:lpwstr>Patient Rights &amp; Physician Ownership Disclosure.docx</vt:lpwstr>
  </property>
  <property fmtid="{D5CDD505-2E9C-101B-9397-08002B2CF9AE}" pid="33" name="{DLP_MinorID}">
    <vt:lpwstr>0</vt:lpwstr>
  </property>
  <property fmtid="{D5CDD505-2E9C-101B-9397-08002B2CF9AE}" pid="34" name="{DLP_ObjectID}">
    <vt:lpwstr>1E81AA8718FB41259963B0C67B9DC0AC</vt:lpwstr>
  </property>
  <property fmtid="{D5CDD505-2E9C-101B-9397-08002B2CF9AE}" pid="35" name="{DLP_Owner}">
    <vt:lpwstr>cssadmin</vt:lpwstr>
  </property>
  <property fmtid="{D5CDD505-2E9C-101B-9397-08002B2CF9AE}" pid="36" name="{DLP_ParentFolder}">
    <vt:lpwstr>48736654-86EF-4D1E-A447-816A0483610F</vt:lpwstr>
  </property>
  <property fmtid="{D5CDD505-2E9C-101B-9397-08002B2CF9AE}" pid="37" name="{DLP_Path}">
    <vt:lpwstr>Compliance\Documents\Controlled Documents\JRCL\Source Documents\Chapter 01 Patient Rights\</vt:lpwstr>
  </property>
  <property fmtid="{D5CDD505-2E9C-101B-9397-08002B2CF9AE}" pid="38" name="{DLP_Profile}">
    <vt:lpwstr>P&amp;P</vt:lpwstr>
  </property>
  <property fmtid="{D5CDD505-2E9C-101B-9397-08002B2CF9AE}" pid="39" name="{DLP_VersionID}">
    <vt:lpwstr>1</vt:lpwstr>
  </property>
  <property fmtid="{D5CDD505-2E9C-101B-9397-08002B2CF9AE}" pid="40" name="{DLP_VersionNotes}">
    <vt:lpwstr/>
  </property>
</Properties>
</file>